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media/image8.jpeg" ContentType="image/jpeg"/>
  <Override PartName="/word/media/image7.jpeg" ContentType="image/jpeg"/>
  <Override PartName="/word/media/image6.jpeg" ContentType="image/jpeg"/>
  <Override PartName="/word/media/image5.jpeg" ContentType="image/jpeg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center"/>
        <w:rPr/>
      </w:pPr>
      <w:r>
        <w:rPr>
          <w:rFonts w:cs="Arial" w:ascii="Arial" w:hAnsi="Arial"/>
          <w:b/>
          <w:bCs/>
          <w:color w:val="1A1A1A"/>
          <w:sz w:val="51"/>
          <w:szCs w:val="51"/>
          <w:shd w:fill="FFFFFF" w:val="clear"/>
        </w:rPr>
        <w:t xml:space="preserve">Краевая акция «Три П: </w:t>
      </w:r>
    </w:p>
    <w:p>
      <w:pPr>
        <w:pStyle w:val="Normal"/>
        <w:jc w:val="center"/>
        <w:rPr>
          <w:rFonts w:ascii="Arial" w:hAnsi="Arial" w:cs="Arial"/>
          <w:color w:val="1A1A1A"/>
          <w:sz w:val="25"/>
          <w:szCs w:val="25"/>
          <w:shd w:fill="FFFFFF" w:val="clear"/>
        </w:rPr>
      </w:pPr>
      <w:r>
        <w:rPr>
          <w:rFonts w:eastAsia="Arial" w:cs="Arial" w:ascii="Arial" w:hAnsi="Arial"/>
          <w:b/>
          <w:bCs/>
          <w:color w:val="1A1A1A"/>
          <w:sz w:val="51"/>
          <w:szCs w:val="51"/>
          <w:shd w:fill="FFFFFF" w:val="clear"/>
        </w:rPr>
        <w:t xml:space="preserve"> </w:t>
      </w:r>
      <w:r>
        <w:rPr>
          <w:rFonts w:cs="Arial" w:ascii="Arial" w:hAnsi="Arial"/>
          <w:b/>
          <w:bCs/>
          <w:color w:val="1A1A1A"/>
          <w:sz w:val="51"/>
          <w:szCs w:val="51"/>
          <w:shd w:fill="FFFFFF" w:val="clear"/>
        </w:rPr>
        <w:t>Понимаем, Принимаем, Помогаем»</w:t>
      </w:r>
      <w:r>
        <w:rPr/>
        <w:t xml:space="preserve"> </w:t>
      </w:r>
      <w:r>
        <w:rPr>
          <w:lang w:val="ru-RU" w:eastAsia="ru-RU"/>
        </w:rPr>
        <w:drawing>
          <wp:inline distT="0" distB="0" distL="0" distR="0">
            <wp:extent cx="5937250" cy="2357120"/>
            <wp:effectExtent l="0" t="0" r="0" b="0"/>
            <wp:docPr id="1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235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rFonts w:ascii="Arial" w:hAnsi="Arial" w:cs="Arial"/>
          <w:color w:val="1A1A1A"/>
          <w:sz w:val="25"/>
          <w:szCs w:val="25"/>
          <w:shd w:fill="FFFFFF" w:val="clear"/>
        </w:rPr>
      </w:pPr>
      <w:r>
        <w:rPr>
          <w:rFonts w:cs="Arial" w:ascii="Arial" w:hAnsi="Arial"/>
          <w:color w:val="1A1A1A"/>
          <w:sz w:val="25"/>
          <w:szCs w:val="25"/>
          <w:shd w:fill="FFFFFF" w:val="clear"/>
        </w:rPr>
      </w:r>
    </w:p>
    <w:p>
      <w:pPr>
        <w:pStyle w:val="Normal"/>
        <w:spacing w:lineRule="auto" w:line="240" w:before="0" w:after="0"/>
        <w:jc w:val="both"/>
        <w:textAlignment w:val="baseline"/>
        <w:rPr>
          <w:rFonts w:ascii="Georgia" w:hAnsi="Georgia" w:eastAsia="Times New Roman" w:cs="Georgia"/>
          <w:color w:val="444444"/>
          <w:sz w:val="24"/>
          <w:szCs w:val="24"/>
          <w:lang w:eastAsia="ru-RU"/>
        </w:rPr>
      </w:pPr>
      <w:r>
        <w:rPr>
          <w:rFonts w:cs="Times New Roman" w:ascii="Times New Roman" w:hAnsi="Times New Roman"/>
          <w:color w:val="1A1A1A"/>
          <w:sz w:val="28"/>
          <w:szCs w:val="28"/>
          <w:shd w:fill="FFFFFF" w:val="clear"/>
        </w:rPr>
        <w:t>Краевая акция «Три П: Понимаем, Принимаем, Помогаем» направлена на поддержку детей с ограниченными возможностями здоровья, инвалидностью, их интеграцию в социальное пространство. В 2019 году акция организуется в период с 25 сентября по 10 декабря и включает проведение мероприятий разного уровня и направленности с участием детей с ограниченными возможностями здоровья, инвалидностью.</w:t>
      </w:r>
      <w:r>
        <w:rPr>
          <w:rFonts w:eastAsia="Times New Roman" w:cs="Georgia" w:ascii="Georgia" w:hAnsi="Georgia"/>
          <w:color w:val="444444"/>
          <w:sz w:val="24"/>
          <w:szCs w:val="24"/>
          <w:lang w:eastAsia="ru-RU"/>
        </w:rPr>
        <w:t xml:space="preserve"> </w:t>
      </w:r>
    </w:p>
    <w:p>
      <w:pPr>
        <w:pStyle w:val="Style24"/>
        <w:jc w:val="center"/>
        <w:rPr>
          <w:rFonts w:ascii="Times New Roman" w:hAnsi="Times New Roman" w:eastAsia="Times New Roman" w:cs="Times New Roman"/>
          <w:color w:val="444444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color w:val="444444"/>
          <w:sz w:val="28"/>
          <w:szCs w:val="28"/>
          <w:lang w:eastAsia="ru-RU"/>
        </w:rPr>
      </w:r>
    </w:p>
    <w:p>
      <w:pPr>
        <w:pStyle w:val="Style2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муниципальное бюджетное общеобразовательное учреждение</w:t>
      </w:r>
    </w:p>
    <w:p>
      <w:pPr>
        <w:pStyle w:val="Style2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«Соколовская средняя общеобразовательная школа № 4»</w:t>
      </w:r>
    </w:p>
    <w:p>
      <w:pPr>
        <w:pStyle w:val="Style2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t>Мероприятия по проведению акции «Понимаем, Приминаем, Помогаем»</w:t>
      </w:r>
    </w:p>
    <w:p>
      <w:pPr>
        <w:pStyle w:val="Style24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tbl>
      <w:tblPr>
        <w:tblW w:w="9581" w:type="dxa"/>
        <w:jc w:val="left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CellMar>
          <w:top w:w="0" w:type="dxa"/>
          <w:left w:w="103" w:type="dxa"/>
          <w:bottom w:w="0" w:type="dxa"/>
          <w:right w:w="108" w:type="dxa"/>
        </w:tblCellMar>
      </w:tblPr>
      <w:tblGrid>
        <w:gridCol w:w="675"/>
        <w:gridCol w:w="3544"/>
        <w:gridCol w:w="1559"/>
        <w:gridCol w:w="1701"/>
        <w:gridCol w:w="2102"/>
      </w:tblGrid>
      <w:tr>
        <w:trPr/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мероприятие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Целевая аудитория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ответственные</w:t>
            </w:r>
          </w:p>
        </w:tc>
      </w:tr>
      <w:tr>
        <w:trPr/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both"/>
              <w:textAlignment w:val="baseline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  <w:t>Размещение информации о проведении краевой акции «Три П: Понимаем, Принимаем, Помогаем».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18.10.2019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1-10 класс</w:t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5-9 СКК</w:t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0"/>
                <w:szCs w:val="20"/>
                <w:lang w:eastAsia="ru-RU"/>
              </w:rPr>
              <w:t xml:space="preserve">1-3 инклюзия 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Style24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</w:rPr>
              <w:t xml:space="preserve"> </w:t>
            </w:r>
            <w:r>
              <w:rPr>
                <w:rFonts w:cs="Times New Roman" w:ascii="Times New Roman" w:hAnsi="Times New Roman"/>
              </w:rPr>
              <w:t>Методист (куратор инклюзивного образования</w:t>
            </w:r>
            <w:r>
              <w:rPr/>
              <w:t xml:space="preserve">) </w:t>
            </w:r>
            <w:r>
              <w:rPr>
                <w:rFonts w:cs="Times New Roman" w:ascii="Times New Roman" w:hAnsi="Times New Roman"/>
                <w:sz w:val="20"/>
                <w:szCs w:val="20"/>
              </w:rPr>
              <w:t>Брем Л.А.</w:t>
            </w:r>
          </w:p>
        </w:tc>
      </w:tr>
      <w:tr>
        <w:trPr/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both"/>
              <w:textAlignment w:val="baseline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  <w:t>Родительское собрание по освещению методов и форм реализации АООП детей с ОВЗ и и ндивидуальностью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11.10.2019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5-9 СКК</w:t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0"/>
                <w:szCs w:val="20"/>
                <w:lang w:eastAsia="ru-RU"/>
              </w:rPr>
              <w:t>1-3 инклюзия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Style24"/>
              <w:rPr>
                <w:rFonts w:ascii="Times New Roman" w:hAnsi="Times New Roman" w:cs="Times New Roman"/>
              </w:rPr>
            </w:pPr>
            <w:r>
              <w:rPr>
                <w:rFonts w:cs="Times New Roman" w:ascii="Times New Roman" w:hAnsi="Times New Roman"/>
              </w:rPr>
              <w:t>Методист (куратор инклюзивного образования</w:t>
            </w:r>
            <w:r>
              <w:rPr/>
              <w:t xml:space="preserve">) </w:t>
            </w:r>
            <w:r>
              <w:rPr>
                <w:rFonts w:cs="Times New Roman" w:ascii="Times New Roman" w:hAnsi="Times New Roman"/>
                <w:sz w:val="20"/>
                <w:szCs w:val="20"/>
              </w:rPr>
              <w:t>Брем Л.А.</w:t>
            </w:r>
          </w:p>
        </w:tc>
      </w:tr>
      <w:tr>
        <w:trPr/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both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7"/>
                <w:szCs w:val="27"/>
              </w:rPr>
              <w:t xml:space="preserve">Размещение буклетов и информации о «Дне толерантности» на стенде ОО.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both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7"/>
                <w:szCs w:val="27"/>
              </w:rPr>
              <w:t>С 11.11.19 по 15.11.19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both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1-10 класс</w:t>
            </w:r>
          </w:p>
          <w:p>
            <w:pPr>
              <w:pStyle w:val="Normal"/>
              <w:spacing w:lineRule="auto" w:line="240" w:before="0" w:after="0"/>
              <w:jc w:val="both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5-9 СКК</w:t>
            </w:r>
          </w:p>
          <w:p>
            <w:pPr>
              <w:pStyle w:val="Normal"/>
              <w:spacing w:lineRule="auto" w:line="240" w:before="0" w:after="0"/>
              <w:jc w:val="both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0"/>
                <w:szCs w:val="20"/>
                <w:lang w:eastAsia="ru-RU"/>
              </w:rPr>
              <w:t>1-3 инклюзия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both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cs="Times New Roman" w:ascii="Times New Roman" w:hAnsi="Times New Roman"/>
                <w:color w:val="000000"/>
                <w:sz w:val="27"/>
                <w:szCs w:val="27"/>
              </w:rPr>
              <w:t>Специалисты сопровождения социальный педагог Жиганова Е.А</w:t>
            </w:r>
          </w:p>
        </w:tc>
      </w:tr>
      <w:tr>
        <w:trPr/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both"/>
              <w:textAlignment w:val="baseline"/>
              <w:rPr>
                <w:rFonts w:ascii="Times New Roman" w:hAnsi="Times New Roman" w:cs="Times New Roman"/>
                <w:b/>
                <w:b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/>
                <w:color w:val="000000"/>
                <w:sz w:val="24"/>
                <w:szCs w:val="24"/>
              </w:rPr>
              <w:t>Внеклассные мероприятия</w:t>
            </w: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  <w:t xml:space="preserve"> / </w:t>
            </w:r>
            <w:r>
              <w:rPr>
                <w:rFonts w:cs="Times New Roman" w:ascii="Times New Roman" w:hAnsi="Times New Roman"/>
                <w:b/>
                <w:color w:val="000000"/>
                <w:sz w:val="24"/>
                <w:szCs w:val="24"/>
              </w:rPr>
              <w:t>Классные часы:</w:t>
            </w:r>
          </w:p>
          <w:p>
            <w:pPr>
              <w:pStyle w:val="Style24"/>
              <w:jc w:val="both"/>
              <w:rPr/>
            </w:pPr>
            <w:r>
              <w:rPr>
                <w:rFonts w:cs="Times New Roman" w:ascii="Times New Roman" w:hAnsi="Times New Roman"/>
                <w:b/>
                <w:sz w:val="24"/>
                <w:szCs w:val="24"/>
              </w:rPr>
              <w:t>1</w:t>
            </w:r>
            <w:r>
              <w:rPr>
                <w:rFonts w:cs="Times New Roman" w:ascii="Times New Roman" w:hAnsi="Times New Roman"/>
                <w:sz w:val="24"/>
                <w:szCs w:val="24"/>
              </w:rPr>
              <w:t>)«Мы разные – в этом наше богатство, мы вместе – в этом наша сила»</w:t>
            </w:r>
          </w:p>
          <w:p>
            <w:pPr>
              <w:pStyle w:val="Normal"/>
              <w:spacing w:lineRule="auto" w:line="240" w:before="0" w:after="0"/>
              <w:jc w:val="both"/>
              <w:textAlignment w:val="baseline"/>
              <w:rPr>
                <w:rFonts w:ascii="Times New Roman" w:hAnsi="Times New Roman" w:cs="Times New Roman"/>
                <w:b/>
                <w:b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b/>
                <w:color w:val="000000"/>
                <w:sz w:val="24"/>
                <w:szCs w:val="24"/>
              </w:rPr>
            </w:r>
          </w:p>
          <w:p>
            <w:pPr>
              <w:pStyle w:val="Normal"/>
              <w:spacing w:lineRule="auto" w:line="240" w:before="0" w:after="0"/>
              <w:textAlignment w:val="baseline"/>
              <w:rPr/>
            </w:pPr>
            <w:r>
              <w:rPr>
                <w:rFonts w:cs="Times New Roman" w:ascii="Times New Roman" w:hAnsi="Times New Roman"/>
                <w:b/>
                <w:color w:val="000000"/>
                <w:sz w:val="24"/>
                <w:szCs w:val="24"/>
              </w:rPr>
              <w:t>2</w:t>
            </w: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  <w:t>)«Милосердие-зеркало души человека».</w:t>
            </w:r>
          </w:p>
          <w:p>
            <w:pPr>
              <w:pStyle w:val="Normal"/>
              <w:spacing w:lineRule="auto" w:line="240" w:before="0" w:after="0"/>
              <w:jc w:val="both"/>
              <w:textAlignment w:val="baseline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  <w:t>(посвященные повышению толерантного отношения в детском коллектив) :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napToGrid w:val="false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4"/>
                <w:szCs w:val="24"/>
                <w:lang w:eastAsia="ru-RU"/>
              </w:rPr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ru-RU"/>
              </w:rPr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ru-RU"/>
              </w:rPr>
              <w:t>14.11.2019</w:t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ru-RU"/>
              </w:rPr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ru-RU"/>
              </w:rPr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ru-RU"/>
              </w:rPr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ru-RU"/>
              </w:rPr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ru-RU"/>
              </w:rPr>
              <w:t>22.11.2019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1-10 класс</w:t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5-9 СКК</w:t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0"/>
                <w:szCs w:val="20"/>
                <w:lang w:eastAsia="ru-RU"/>
              </w:rPr>
              <w:t>1-3 инклюзия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ru-RU"/>
              </w:rPr>
              <w:t>Классные руководители</w:t>
            </w:r>
          </w:p>
        </w:tc>
      </w:tr>
      <w:tr>
        <w:trPr/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b/>
                <w:b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 xml:space="preserve">Выставка рисунков, приуроченная к </w:t>
            </w:r>
            <w:r>
              <w:rPr>
                <w:rFonts w:eastAsia="Times New Roman" w:cs="Times New Roman" w:ascii="Times New Roman" w:hAnsi="Times New Roman"/>
                <w:b/>
                <w:sz w:val="28"/>
                <w:szCs w:val="28"/>
                <w:lang w:eastAsia="ru-RU"/>
              </w:rPr>
              <w:t xml:space="preserve">Международному дню белой трости </w:t>
            </w:r>
            <w:r>
              <w:rPr>
                <w:rFonts w:eastAsia="Times New Roman" w:cs="Times New Roman" w:ascii="Times New Roman" w:hAnsi="Times New Roman"/>
                <w:b/>
                <w:lang w:eastAsia="ru-RU"/>
              </w:rPr>
              <w:t>31.10.2019</w:t>
            </w:r>
          </w:p>
          <w:p>
            <w:pPr>
              <w:pStyle w:val="Normal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sz w:val="28"/>
                <w:szCs w:val="28"/>
                <w:lang w:eastAsia="ru-RU"/>
              </w:rPr>
              <w:t xml:space="preserve">Международный  день слепых </w:t>
            </w: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ru-RU"/>
              </w:rPr>
              <w:t>13.11.2019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napToGrid w:val="false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0"/>
                <w:szCs w:val="20"/>
                <w:lang w:eastAsia="ru-RU"/>
              </w:rPr>
            </w:r>
          </w:p>
          <w:p>
            <w:pPr>
              <w:pStyle w:val="Normal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0"/>
                <w:szCs w:val="20"/>
                <w:lang w:eastAsia="ru-RU"/>
              </w:rPr>
            </w:r>
          </w:p>
          <w:p>
            <w:pPr>
              <w:pStyle w:val="Normal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0"/>
                <w:szCs w:val="20"/>
                <w:lang w:eastAsia="ru-RU"/>
              </w:rPr>
              <w:t>С 01.11.2019- по 15.11.2019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1-8класс</w:t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5-9 СКК</w:t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0"/>
                <w:szCs w:val="20"/>
                <w:lang w:eastAsia="ru-RU"/>
              </w:rPr>
              <w:t>1-3 инклюзия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napToGrid w:val="false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</w:r>
          </w:p>
          <w:p>
            <w:pPr>
              <w:pStyle w:val="Normal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учитель изобразительного искусства</w:t>
            </w:r>
          </w:p>
        </w:tc>
      </w:tr>
      <w:tr>
        <w:trPr/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napToGrid w:val="false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ru-RU"/>
              </w:rPr>
            </w:r>
          </w:p>
          <w:p>
            <w:pPr>
              <w:pStyle w:val="Normal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ru-RU"/>
              </w:rPr>
              <w:t xml:space="preserve">Организация профессиональных проб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ru-RU"/>
              </w:rPr>
              <w:t>18.11.2019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5-9 СКК</w:t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0"/>
                <w:szCs w:val="20"/>
                <w:lang w:eastAsia="ru-RU"/>
              </w:rPr>
              <w:t>1-3 инклюзия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textAlignment w:val="baseline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cs="Times New Roman" w:ascii="Times New Roman" w:hAnsi="Times New Roman"/>
              </w:rPr>
              <w:t>Методист (куратор инклюзивного образования</w:t>
            </w:r>
            <w:r>
              <w:rPr/>
              <w:t xml:space="preserve">) </w:t>
            </w:r>
            <w:r>
              <w:rPr>
                <w:rFonts w:cs="Times New Roman" w:ascii="Times New Roman" w:hAnsi="Times New Roman"/>
                <w:sz w:val="20"/>
                <w:szCs w:val="20"/>
              </w:rPr>
              <w:t>Брем Л.А.</w:t>
            </w:r>
          </w:p>
          <w:p>
            <w:pPr>
              <w:pStyle w:val="Normal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Классный руководитель.</w:t>
            </w:r>
          </w:p>
        </w:tc>
      </w:tr>
      <w:tr>
        <w:trPr/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Просмотр фильмов международного фестиваля «Кино без барьеров»</w:t>
            </w:r>
          </w:p>
          <w:p>
            <w:pPr>
              <w:pStyle w:val="Normal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b/>
                <w:b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sz w:val="28"/>
                <w:szCs w:val="28"/>
                <w:lang w:eastAsia="ru-RU"/>
              </w:rPr>
              <w:t>фильм- «Чудо»</w:t>
            </w:r>
          </w:p>
          <w:p>
            <w:pPr>
              <w:pStyle w:val="Normal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b/>
                <w:b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sz w:val="28"/>
                <w:szCs w:val="28"/>
                <w:lang w:eastAsia="ru-RU"/>
              </w:rPr>
              <w:t>Всемирный день ребенка</w:t>
            </w:r>
          </w:p>
          <w:p>
            <w:pPr>
              <w:pStyle w:val="Normal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b/>
                <w:b/>
                <w:sz w:val="24"/>
                <w:szCs w:val="24"/>
                <w:lang w:eastAsia="ru-RU"/>
              </w:rPr>
            </w:pPr>
            <w:r>
              <w:rPr>
                <w:rFonts w:cs="Times New Roman" w:ascii="Times New Roman" w:hAnsi="Times New Roman"/>
                <w:sz w:val="24"/>
                <w:szCs w:val="24"/>
              </w:rPr>
              <w:t>литературный дилижанс «Маленькому ребёнку — большие права».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napToGrid w:val="false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b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b/>
                <w:sz w:val="24"/>
                <w:szCs w:val="24"/>
                <w:lang w:eastAsia="ru-RU"/>
              </w:rPr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lang w:eastAsia="ru-RU"/>
              </w:rPr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lang w:eastAsia="ru-RU"/>
              </w:rPr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lang w:eastAsia="ru-RU"/>
              </w:rPr>
              <w:t>20.11.2019</w:t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lang w:eastAsia="ru-RU"/>
              </w:rPr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napToGrid w:val="false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1-5 класс</w:t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0"/>
                <w:szCs w:val="20"/>
                <w:lang w:eastAsia="ru-RU"/>
              </w:rPr>
              <w:t>1-3 инклюзия</w:t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5-9 СКК</w:t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 xml:space="preserve">социальный педагог </w:t>
            </w:r>
          </w:p>
          <w:p>
            <w:pPr>
              <w:pStyle w:val="Normal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</w:r>
          </w:p>
          <w:p>
            <w:pPr>
              <w:pStyle w:val="Normal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педагог- библиотекарь</w:t>
            </w:r>
          </w:p>
        </w:tc>
      </w:tr>
      <w:tr>
        <w:trPr/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ru-RU"/>
              </w:rPr>
              <w:t>Праздничный концерт «Моя милая мама»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ru-RU"/>
              </w:rPr>
              <w:t>25.11.2019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1-10 класс</w:t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5-9 СКК</w:t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0"/>
                <w:szCs w:val="20"/>
                <w:lang w:eastAsia="ru-RU"/>
              </w:rPr>
              <w:t>1-3 инклюзия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ru-RU"/>
              </w:rPr>
              <w:t>Зам.директора по В.Р.,</w:t>
            </w:r>
          </w:p>
          <w:p>
            <w:pPr>
              <w:pStyle w:val="Normal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ru-RU"/>
              </w:rPr>
              <w:t>педагог организатор</w:t>
            </w: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>
        <w:trPr>
          <w:cantSplit w:val="true"/>
        </w:trPr>
        <w:tc>
          <w:tcPr>
            <w:tcW w:w="6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9</w:t>
            </w:r>
          </w:p>
          <w:p>
            <w:pPr>
              <w:pStyle w:val="Normal"/>
              <w:spacing w:before="0" w:after="20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</w:r>
          </w:p>
        </w:tc>
        <w:tc>
          <w:tcPr>
            <w:tcW w:w="354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 xml:space="preserve">«Спорт без барьеров» </w:t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color w:val="000000"/>
                <w:sz w:val="28"/>
                <w:szCs w:val="28"/>
                <w:lang w:eastAsia="ru-RU"/>
              </w:rPr>
              <w:t>«Молодежь выбирает жизнь»</w:t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</w:r>
          </w:p>
          <w:p>
            <w:pPr>
              <w:pStyle w:val="Normal"/>
              <w:spacing w:before="0" w:after="200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Танцевальный батл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lang w:eastAsia="ru-RU"/>
              </w:rPr>
              <w:t>01.12.2019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1-10класс</w:t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5-9 СКК</w:t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0"/>
                <w:szCs w:val="20"/>
                <w:lang w:eastAsia="ru-RU"/>
              </w:rPr>
              <w:t>1-3 инклюзия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textAlignment w:val="baseline"/>
              <w:rPr/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ru-RU"/>
              </w:rPr>
              <w:t>педагог организатор,</w:t>
            </w:r>
          </w:p>
          <w:p>
            <w:pPr>
              <w:pStyle w:val="Normal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ru-RU"/>
              </w:rPr>
              <w:t>классные руководители.</w:t>
            </w:r>
          </w:p>
        </w:tc>
      </w:tr>
      <w:tr>
        <w:trPr>
          <w:cantSplit w:val="true"/>
        </w:trPr>
        <w:tc>
          <w:tcPr>
            <w:tcW w:w="67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napToGrid w:val="false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</w:r>
          </w:p>
        </w:tc>
        <w:tc>
          <w:tcPr>
            <w:tcW w:w="3544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napToGrid w:val="false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napToGrid w:val="false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06.12.2019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insideH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1-10класс</w:t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8"/>
                <w:szCs w:val="28"/>
                <w:lang w:eastAsia="ru-RU"/>
              </w:rPr>
              <w:t>5-9 СКК</w:t>
            </w:r>
          </w:p>
          <w:p>
            <w:pPr>
              <w:pStyle w:val="Normal"/>
              <w:spacing w:lineRule="auto" w:line="240" w:before="0" w:after="0"/>
              <w:jc w:val="center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0"/>
                <w:szCs w:val="20"/>
                <w:lang w:eastAsia="ru-RU"/>
              </w:rPr>
              <w:t>1-3 инклюзия</w:t>
            </w:r>
          </w:p>
        </w:tc>
        <w:tc>
          <w:tcPr>
            <w:tcW w:w="2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insideH w:val="single" w:sz="4" w:space="0" w:color="000000"/>
              <w:insideV w:val="single" w:sz="4" w:space="0" w:color="000000"/>
            </w:tcBorders>
            <w:shd w:fill="auto" w:val="clear"/>
            <w:tcMar>
              <w:left w:w="103" w:type="dxa"/>
            </w:tcMar>
          </w:tcPr>
          <w:p>
            <w:pPr>
              <w:pStyle w:val="Normal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ru-RU"/>
              </w:rPr>
              <w:t>Зам.директора по В.Р.,</w:t>
            </w:r>
          </w:p>
          <w:p>
            <w:pPr>
              <w:pStyle w:val="Normal"/>
              <w:spacing w:lineRule="auto" w:line="240" w:before="0" w:after="0"/>
              <w:textAlignment w:val="baseline"/>
              <w:rPr/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ru-RU"/>
              </w:rPr>
              <w:t>педагог организатор,</w:t>
            </w:r>
          </w:p>
          <w:p>
            <w:pPr>
              <w:pStyle w:val="Normal"/>
              <w:spacing w:lineRule="auto" w:line="240" w:before="0" w:after="0"/>
              <w:textAlignment w:val="baseline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ru-RU"/>
              </w:rPr>
              <w:t>классные руководители</w:t>
            </w:r>
          </w:p>
        </w:tc>
      </w:tr>
    </w:tbl>
    <w:p>
      <w:pPr>
        <w:pStyle w:val="Style2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Style24"/>
        <w:jc w:val="both"/>
        <w:rPr>
          <w:rFonts w:ascii="Times New Roman" w:hAnsi="Times New Roman" w:cs="Times New Roman"/>
          <w:b/>
          <w:b/>
          <w:sz w:val="28"/>
          <w:szCs w:val="28"/>
        </w:rPr>
      </w:pPr>
      <w:r>
        <w:drawing>
          <wp:anchor behindDoc="0" distT="0" distB="0" distL="114935" distR="114935" simplePos="0" locked="0" layoutInCell="1" allowOverlap="1" relativeHeight="9">
            <wp:simplePos x="0" y="0"/>
            <wp:positionH relativeFrom="column">
              <wp:posOffset>346710</wp:posOffset>
            </wp:positionH>
            <wp:positionV relativeFrom="paragraph">
              <wp:posOffset>114935</wp:posOffset>
            </wp:positionV>
            <wp:extent cx="1675765" cy="2230120"/>
            <wp:effectExtent l="0" t="0" r="0" b="0"/>
            <wp:wrapSquare wrapText="bothSides"/>
            <wp:docPr id="2" name="Рисунок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5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765" cy="2230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/>
          <w:sz w:val="28"/>
          <w:szCs w:val="28"/>
        </w:rPr>
        <w:t>«</w:t>
      </w:r>
      <w:r>
        <w:rPr>
          <w:rFonts w:cs="Times New Roman" w:ascii="Times New Roman" w:hAnsi="Times New Roman"/>
          <w:b/>
          <w:sz w:val="28"/>
          <w:szCs w:val="28"/>
        </w:rPr>
        <w:t>Мы разные – в этом наше богатство, мы вместе – в этом наша сила»</w:t>
      </w:r>
    </w:p>
    <w:p>
      <w:pPr>
        <w:pStyle w:val="Normal"/>
        <w:spacing w:lineRule="auto" w:line="240" w:before="0" w:after="0"/>
        <w:jc w:val="center"/>
        <w:textAlignment w:val="baseline"/>
        <w:rPr>
          <w:rFonts w:ascii="Times New Roman" w:hAnsi="Times New Roman" w:eastAsia="Times New Roman" w:cs="Times New Roman"/>
          <w:b/>
          <w:b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</w:r>
    </w:p>
    <w:p>
      <w:pPr>
        <w:pStyle w:val="Style24"/>
        <w:jc w:val="both"/>
        <w:rPr>
          <w:shd w:fill="EEFFF3" w:val="clear"/>
        </w:rPr>
      </w:pPr>
      <w:r>
        <w:rPr>
          <w:rFonts w:cs="Calibri"/>
          <w:shd w:fill="EEFFF3" w:val="clear"/>
        </w:rPr>
        <w:t xml:space="preserve"> </w:t>
      </w:r>
    </w:p>
    <w:p>
      <w:pPr>
        <w:pStyle w:val="Style24"/>
        <w:jc w:val="both"/>
        <w:rPr/>
      </w:pPr>
      <w:r>
        <w:rPr>
          <w:rFonts w:cs="Times New Roman" w:ascii="Times New Roman" w:hAnsi="Times New Roman"/>
          <w:sz w:val="28"/>
          <w:szCs w:val="28"/>
        </w:rPr>
        <w:t>14-15 ноября 2019 года проходил общешкольный классный час в 1-4 классах и 6-9 специальных корекционных. Заместитель директора по ВР на занятии с обучающимися просмотрели видеоролик Proshow Толерантность, учащиеся поняли, что, несмотря на внешние и внутренние различия, все люди очень схожи между собой и имею одни и те же права. Финалом классного часа стало оформление постера «Мы разные – в этом наше богатство, мы вместе – в этом наша сила», на котором каждый учащийся изобразил себя вокруг земного шара.</w:t>
      </w:r>
    </w:p>
    <w:p>
      <w:pPr>
        <w:pStyle w:val="Style2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eastAsia="Times New Roman" w:cs="Times New Roman" w:ascii="Times New Roman" w:hAnsi="Times New Roman"/>
          <w:sz w:val="28"/>
          <w:szCs w:val="28"/>
        </w:rPr>
        <w:t xml:space="preserve">  </w:t>
      </w:r>
    </w:p>
    <w:p>
      <w:pPr>
        <w:pStyle w:val="Normal"/>
        <w:spacing w:lineRule="auto" w:line="240" w:before="0" w:after="0"/>
        <w:jc w:val="both"/>
        <w:textAlignment w:val="baseline"/>
        <w:rPr>
          <w:rFonts w:ascii="Times New Roman" w:hAnsi="Times New Roman" w:eastAsia="Times New Roman" w:cs="Times New Roman"/>
          <w:color w:val="000000"/>
          <w:w w:val="100"/>
          <w:sz w:val="0"/>
          <w:szCs w:val="0"/>
          <w:highlight w:val="black"/>
          <w:lang w:bidi="ru-RU"/>
        </w:rPr>
      </w:pPr>
      <w:r>
        <w:rPr>
          <w:rFonts w:eastAsia="Times New Roman" w:cs="Helvetica" w:ascii="Helvetica" w:hAnsi="Helvetica"/>
          <w:b/>
          <w:bCs/>
          <w:sz w:val="24"/>
          <w:szCs w:val="24"/>
          <w:lang w:eastAsia="ru-RU"/>
        </w:rPr>
        <w:t xml:space="preserve">18.11.2019 </w:t>
      </w:r>
      <w:r>
        <w:rPr>
          <w:rFonts w:eastAsia="Times New Roman" w:cs="Times New Roman" w:ascii="Times New Roman" w:hAnsi="Times New Roman"/>
          <w:bCs/>
          <w:sz w:val="28"/>
          <w:szCs w:val="28"/>
          <w:lang w:eastAsia="ru-RU"/>
        </w:rPr>
        <w:t>Для обучающихся 5-9 СКК классов м</w:t>
      </w:r>
      <w:r>
        <w:rPr>
          <w:rFonts w:cs="Times New Roman" w:ascii="Times New Roman" w:hAnsi="Times New Roman"/>
          <w:sz w:val="28"/>
          <w:szCs w:val="28"/>
        </w:rPr>
        <w:t>етодистом (куратором инклюзивного образования) Брем Л.А., была организована игровая программа «Юный кулинар» ребята в игровой  интерактивной форме осваивали профессию повара- кондитера. В завершении занятия, они смогли закрепить полученные теоретические знания на практике.</w:t>
      </w: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shd w:fill="000000" w:val="clear"/>
          <w:lang w:val="ru-RU" w:bidi="ru-RU"/>
        </w:rPr>
        <w:t xml:space="preserve"> </w:t>
      </w:r>
    </w:p>
    <w:p>
      <w:pPr>
        <w:pStyle w:val="Normal"/>
        <w:spacing w:lineRule="auto" w:line="240" w:before="0" w:after="0"/>
        <w:jc w:val="both"/>
        <w:textAlignment w:val="baseline"/>
        <w:rPr>
          <w:rFonts w:ascii="Times New Roman" w:hAnsi="Times New Roman" w:eastAsia="Times New Roman" w:cs="Times New Roman"/>
          <w:color w:val="000000"/>
          <w:w w:val="100"/>
          <w:sz w:val="0"/>
          <w:szCs w:val="0"/>
          <w:shd w:fill="000000" w:val="clear"/>
          <w:lang w:bidi="ru-RU"/>
        </w:rPr>
      </w:pP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shd w:fill="000000" w:val="clear"/>
          <w:lang w:bidi="ru-RU"/>
        </w:rPr>
      </w:r>
    </w:p>
    <w:p>
      <w:pPr>
        <w:pStyle w:val="Normal"/>
        <w:spacing w:lineRule="auto" w:line="240" w:before="0" w:after="0"/>
        <w:jc w:val="both"/>
        <w:textAlignment w:val="baseline"/>
        <w:rPr>
          <w:rFonts w:ascii="Times New Roman" w:hAnsi="Times New Roman" w:eastAsia="Times New Roman" w:cs="Times New Roman"/>
          <w:color w:val="000000"/>
          <w:w w:val="100"/>
          <w:sz w:val="0"/>
          <w:szCs w:val="0"/>
          <w:shd w:fill="000000" w:val="clear"/>
          <w:lang w:bidi="ru-RU"/>
        </w:rPr>
      </w:pP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shd w:fill="000000" w:val="clear"/>
          <w:lang w:bidi="ru-RU"/>
        </w:rPr>
      </w:r>
    </w:p>
    <w:p>
      <w:pPr>
        <w:pStyle w:val="Normal"/>
        <w:spacing w:lineRule="auto" w:line="240" w:before="0" w:after="0"/>
        <w:jc w:val="both"/>
        <w:textAlignment w:val="baseline"/>
        <w:rPr>
          <w:rFonts w:ascii="Times New Roman" w:hAnsi="Times New Roman" w:eastAsia="Times New Roman" w:cs="Times New Roman"/>
          <w:color w:val="000000"/>
          <w:w w:val="100"/>
          <w:sz w:val="0"/>
          <w:szCs w:val="0"/>
          <w:shd w:fill="000000" w:val="clear"/>
          <w:lang w:bidi="ru-RU"/>
        </w:rPr>
      </w:pP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shd w:fill="000000" w:val="clear"/>
          <w:lang w:bidi="ru-RU"/>
        </w:rPr>
      </w:r>
    </w:p>
    <w:p>
      <w:pPr>
        <w:pStyle w:val="Normal"/>
        <w:spacing w:lineRule="auto" w:line="240" w:before="0" w:after="0"/>
        <w:jc w:val="both"/>
        <w:textAlignment w:val="baseline"/>
        <w:rPr>
          <w:rFonts w:ascii="Times New Roman" w:hAnsi="Times New Roman" w:eastAsia="Times New Roman" w:cs="Times New Roman"/>
          <w:color w:val="000000"/>
          <w:w w:val="100"/>
          <w:sz w:val="0"/>
          <w:szCs w:val="0"/>
          <w:shd w:fill="000000" w:val="clear"/>
          <w:lang w:bidi="ru-RU"/>
        </w:rPr>
      </w:pP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shd w:fill="000000" w:val="clear"/>
          <w:lang w:bidi="ru-RU"/>
        </w:rPr>
      </w:r>
    </w:p>
    <w:p>
      <w:pPr>
        <w:pStyle w:val="Normal"/>
        <w:spacing w:lineRule="auto" w:line="240" w:before="0" w:after="0"/>
        <w:jc w:val="both"/>
        <w:textAlignment w:val="baseline"/>
        <w:rPr>
          <w:rFonts w:ascii="Times New Roman" w:hAnsi="Times New Roman" w:eastAsia="Times New Roman" w:cs="Times New Roman"/>
          <w:color w:val="000000"/>
          <w:w w:val="100"/>
          <w:sz w:val="0"/>
          <w:szCs w:val="0"/>
          <w:shd w:fill="000000" w:val="clear"/>
          <w:lang w:bidi="ru-RU"/>
        </w:rPr>
      </w:pP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shd w:fill="000000" w:val="clear"/>
          <w:lang w:bidi="ru-RU"/>
        </w:rPr>
      </w:r>
    </w:p>
    <w:p>
      <w:pPr>
        <w:pStyle w:val="Normal"/>
        <w:spacing w:lineRule="auto" w:line="240" w:before="0" w:after="0"/>
        <w:jc w:val="both"/>
        <w:textAlignment w:val="baseline"/>
        <w:rPr>
          <w:rFonts w:ascii="Times New Roman" w:hAnsi="Times New Roman" w:eastAsia="Times New Roman" w:cs="Times New Roman"/>
          <w:color w:val="000000"/>
          <w:w w:val="100"/>
          <w:sz w:val="0"/>
          <w:szCs w:val="0"/>
          <w:shd w:fill="000000" w:val="clear"/>
          <w:lang w:bidi="ru-RU"/>
        </w:rPr>
      </w:pP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shd w:fill="000000" w:val="clear"/>
          <w:lang w:bidi="ru-RU"/>
        </w:rPr>
      </w:r>
    </w:p>
    <w:p>
      <w:pPr>
        <w:pStyle w:val="Normal"/>
        <w:spacing w:lineRule="auto" w:line="240" w:before="0" w:after="0"/>
        <w:jc w:val="both"/>
        <w:textAlignment w:val="baseline"/>
        <w:rPr>
          <w:rFonts w:ascii="Times New Roman" w:hAnsi="Times New Roman" w:eastAsia="Times New Roman" w:cs="Times New Roman"/>
          <w:color w:val="000000"/>
          <w:w w:val="100"/>
          <w:sz w:val="0"/>
          <w:szCs w:val="0"/>
          <w:shd w:fill="000000" w:val="clear"/>
          <w:lang w:bidi="ru-RU"/>
        </w:rPr>
      </w:pP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shd w:fill="000000" w:val="clear"/>
          <w:lang w:bidi="ru-RU"/>
        </w:rPr>
      </w:r>
    </w:p>
    <w:p>
      <w:pPr>
        <w:pStyle w:val="Normal"/>
        <w:spacing w:lineRule="auto" w:line="240" w:before="0" w:after="0"/>
        <w:jc w:val="both"/>
        <w:textAlignment w:val="baseline"/>
        <w:rPr>
          <w:rFonts w:ascii="Times New Roman" w:hAnsi="Times New Roman" w:eastAsia="Times New Roman" w:cs="Times New Roman"/>
          <w:color w:val="000000"/>
          <w:w w:val="100"/>
          <w:sz w:val="0"/>
          <w:szCs w:val="0"/>
          <w:shd w:fill="000000" w:val="clear"/>
          <w:lang w:bidi="ru-RU"/>
        </w:rPr>
      </w:pP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shd w:fill="000000" w:val="clear"/>
          <w:lang w:bidi="ru-RU"/>
        </w:rPr>
      </w:r>
    </w:p>
    <w:p>
      <w:pPr>
        <w:pStyle w:val="Normal"/>
        <w:spacing w:lineRule="auto" w:line="240" w:before="0" w:after="0"/>
        <w:jc w:val="both"/>
        <w:textAlignment w:val="baseline"/>
        <w:rPr>
          <w:rFonts w:ascii="Times New Roman" w:hAnsi="Times New Roman" w:eastAsia="Times New Roman" w:cs="Times New Roman"/>
          <w:color w:val="000000"/>
          <w:w w:val="100"/>
          <w:sz w:val="0"/>
          <w:szCs w:val="0"/>
          <w:shd w:fill="000000" w:val="clear"/>
          <w:lang w:bidi="ru-RU"/>
        </w:rPr>
      </w:pP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shd w:fill="000000" w:val="clear"/>
          <w:lang w:bidi="ru-RU"/>
        </w:rPr>
      </w:r>
    </w:p>
    <w:p>
      <w:pPr>
        <w:pStyle w:val="Normal"/>
        <w:spacing w:lineRule="auto" w:line="240" w:before="0" w:after="0"/>
        <w:jc w:val="both"/>
        <w:textAlignment w:val="baseline"/>
        <w:rPr>
          <w:rFonts w:ascii="Times New Roman" w:hAnsi="Times New Roman" w:eastAsia="Times New Roman" w:cs="Times New Roman"/>
          <w:color w:val="000000"/>
          <w:w w:val="100"/>
          <w:sz w:val="0"/>
          <w:szCs w:val="0"/>
          <w:shd w:fill="000000" w:val="clear"/>
          <w:lang w:bidi="ru-RU"/>
        </w:rPr>
      </w:pP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shd w:fill="000000" w:val="clear"/>
          <w:lang w:bidi="ru-RU"/>
        </w:rPr>
      </w:r>
    </w:p>
    <w:p>
      <w:pPr>
        <w:pStyle w:val="Normal"/>
        <w:spacing w:lineRule="auto" w:line="240" w:before="0" w:after="0"/>
        <w:jc w:val="both"/>
        <w:textAlignment w:val="baseline"/>
        <w:rPr>
          <w:rFonts w:ascii="Times New Roman" w:hAnsi="Times New Roman" w:eastAsia="Times New Roman" w:cs="Times New Roman"/>
          <w:color w:val="000000"/>
          <w:w w:val="100"/>
          <w:sz w:val="0"/>
          <w:szCs w:val="0"/>
          <w:shd w:fill="000000" w:val="clear"/>
          <w:lang w:bidi="ru-RU"/>
        </w:rPr>
      </w:pP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shd w:fill="000000" w:val="clear"/>
          <w:lang w:bidi="ru-RU"/>
        </w:rPr>
      </w:r>
    </w:p>
    <w:p>
      <w:pPr>
        <w:pStyle w:val="Normal"/>
        <w:spacing w:lineRule="auto" w:line="240" w:before="0" w:after="0"/>
        <w:jc w:val="both"/>
        <w:textAlignment w:val="baseline"/>
        <w:rPr>
          <w:rFonts w:ascii="Times New Roman" w:hAnsi="Times New Roman" w:eastAsia="Times New Roman" w:cs="Times New Roman"/>
          <w:color w:val="000000"/>
          <w:w w:val="100"/>
          <w:sz w:val="0"/>
          <w:szCs w:val="0"/>
          <w:shd w:fill="000000" w:val="clear"/>
          <w:lang w:bidi="ru-RU"/>
        </w:rPr>
      </w:pP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shd w:fill="000000" w:val="clear"/>
          <w:lang w:bidi="ru-RU"/>
        </w:rPr>
      </w:r>
    </w:p>
    <w:p>
      <w:pPr>
        <w:pStyle w:val="Normal"/>
        <w:spacing w:lineRule="auto" w:line="240" w:before="0" w:after="0"/>
        <w:jc w:val="both"/>
        <w:textAlignment w:val="baseline"/>
        <w:rPr>
          <w:rFonts w:ascii="Times New Roman" w:hAnsi="Times New Roman" w:eastAsia="Times New Roman" w:cs="Times New Roman"/>
          <w:color w:val="000000"/>
          <w:w w:val="100"/>
          <w:sz w:val="0"/>
          <w:szCs w:val="0"/>
          <w:shd w:fill="000000" w:val="clear"/>
          <w:lang w:bidi="ru-RU"/>
        </w:rPr>
      </w:pP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shd w:fill="000000" w:val="clear"/>
          <w:lang w:bidi="ru-RU"/>
        </w:rPr>
      </w:r>
    </w:p>
    <w:p>
      <w:pPr>
        <w:pStyle w:val="Normal"/>
        <w:spacing w:lineRule="auto" w:line="240" w:before="0" w:after="0"/>
        <w:jc w:val="both"/>
        <w:textAlignment w:val="baseline"/>
        <w:rPr>
          <w:rFonts w:ascii="Times New Roman" w:hAnsi="Times New Roman" w:eastAsia="Times New Roman" w:cs="Times New Roman"/>
          <w:color w:val="000000"/>
          <w:w w:val="100"/>
          <w:sz w:val="0"/>
          <w:szCs w:val="0"/>
          <w:shd w:fill="000000" w:val="clear"/>
          <w:lang w:bidi="ru-RU"/>
        </w:rPr>
      </w:pP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shd w:fill="000000" w:val="clear"/>
          <w:lang w:bidi="ru-RU"/>
        </w:rPr>
      </w:r>
    </w:p>
    <w:p>
      <w:pPr>
        <w:pStyle w:val="Normal"/>
        <w:spacing w:lineRule="auto" w:line="240" w:before="0" w:after="0"/>
        <w:jc w:val="both"/>
        <w:textAlignment w:val="baseline"/>
        <w:rPr>
          <w:rFonts w:ascii="Times New Roman" w:hAnsi="Times New Roman" w:eastAsia="Times New Roman" w:cs="Times New Roman"/>
          <w:color w:val="000000"/>
          <w:w w:val="100"/>
          <w:sz w:val="0"/>
          <w:szCs w:val="0"/>
          <w:shd w:fill="000000" w:val="clear"/>
          <w:lang w:bidi="ru-RU"/>
        </w:rPr>
      </w:pP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shd w:fill="000000" w:val="clear"/>
          <w:lang w:bidi="ru-RU"/>
        </w:rPr>
      </w:r>
    </w:p>
    <w:p>
      <w:pPr>
        <w:pStyle w:val="Normal"/>
        <w:spacing w:lineRule="auto" w:line="240" w:before="0" w:after="0"/>
        <w:jc w:val="both"/>
        <w:textAlignment w:val="baseline"/>
        <w:rPr>
          <w:rFonts w:ascii="Times New Roman" w:hAnsi="Times New Roman" w:eastAsia="Times New Roman" w:cs="Times New Roman"/>
          <w:color w:val="000000"/>
          <w:w w:val="100"/>
          <w:sz w:val="0"/>
          <w:szCs w:val="0"/>
          <w:shd w:fill="000000" w:val="clear"/>
          <w:lang w:bidi="ru-RU"/>
        </w:rPr>
      </w:pP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shd w:fill="000000" w:val="clear"/>
          <w:lang w:bidi="ru-RU"/>
        </w:rPr>
      </w:r>
    </w:p>
    <w:p>
      <w:pPr>
        <w:pStyle w:val="Normal"/>
        <w:spacing w:lineRule="auto" w:line="240" w:before="0" w:after="0"/>
        <w:jc w:val="both"/>
        <w:textAlignment w:val="baseline"/>
        <w:rPr>
          <w:rFonts w:ascii="Times New Roman" w:hAnsi="Times New Roman" w:eastAsia="Times New Roman" w:cs="Times New Roman"/>
          <w:color w:val="000000"/>
          <w:w w:val="100"/>
          <w:sz w:val="0"/>
          <w:szCs w:val="0"/>
          <w:shd w:fill="000000" w:val="clear"/>
          <w:lang w:bidi="ru-RU"/>
        </w:rPr>
      </w:pPr>
      <w:r>
        <w:rPr>
          <w:rFonts w:eastAsia="Times New Roman" w:cs="Times New Roman" w:ascii="Times New Roman" w:hAnsi="Times New Roman"/>
          <w:color w:val="000000"/>
          <w:w w:val="100"/>
          <w:sz w:val="0"/>
          <w:szCs w:val="0"/>
          <w:shd w:fill="000000" w:val="clear"/>
          <w:lang w:bidi="ru-RU"/>
        </w:rPr>
      </w:r>
    </w:p>
    <w:p>
      <w:pPr>
        <w:pStyle w:val="Normal"/>
        <w:spacing w:lineRule="auto" w:line="240" w:before="0" w:after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  <w:drawing>
          <wp:inline distT="0" distB="0" distL="0" distR="0">
            <wp:extent cx="5836920" cy="3283585"/>
            <wp:effectExtent l="0" t="0" r="0" b="0"/>
            <wp:docPr id="3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920" cy="328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numPr>
          <w:ilvl w:val="0"/>
          <w:numId w:val="0"/>
        </w:numPr>
        <w:spacing w:lineRule="atLeast" w:line="364" w:before="0" w:after="0"/>
        <w:jc w:val="both"/>
        <w:outlineLvl w:val="4"/>
        <w:rPr>
          <w:rFonts w:ascii="Times New Roman" w:hAnsi="Times New Roman" w:eastAsia="Times New Roman" w:cs="Times New Roman"/>
          <w:bCs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Cs/>
          <w:sz w:val="28"/>
          <w:szCs w:val="28"/>
          <w:lang w:eastAsia="ru-RU"/>
        </w:rPr>
      </w:r>
    </w:p>
    <w:p>
      <w:pPr>
        <w:pStyle w:val="Normal"/>
        <w:numPr>
          <w:ilvl w:val="0"/>
          <w:numId w:val="0"/>
        </w:numPr>
        <w:spacing w:lineRule="atLeast" w:line="364" w:before="0" w:after="0"/>
        <w:outlineLvl w:val="4"/>
        <w:rPr>
          <w:rFonts w:ascii="Helvetica" w:hAnsi="Helvetica" w:eastAsia="Times New Roman" w:cs="Helvetica"/>
          <w:b/>
          <w:b/>
          <w:bCs/>
          <w:sz w:val="24"/>
          <w:szCs w:val="24"/>
          <w:lang w:eastAsia="ru-RU"/>
        </w:rPr>
      </w:pPr>
      <w:r>
        <w:rPr>
          <w:rFonts w:eastAsia="Times New Roman" w:cs="Helvetica" w:ascii="Helvetica" w:hAnsi="Helvetica"/>
          <w:b/>
          <w:bCs/>
          <w:sz w:val="24"/>
          <w:szCs w:val="24"/>
          <w:lang w:eastAsia="ru-RU"/>
        </w:rPr>
      </w:r>
    </w:p>
    <w:p>
      <w:pPr>
        <w:pStyle w:val="Normal"/>
        <w:spacing w:lineRule="auto" w:line="240" w:before="0" w:after="0"/>
        <w:textAlignment w:val="baseline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eastAsia="Times New Roman" w:cs="Times New Roman" w:ascii="Times New Roman" w:hAnsi="Times New Roman"/>
          <w:b/>
          <w:bCs/>
          <w:sz w:val="24"/>
          <w:szCs w:val="24"/>
          <w:lang w:eastAsia="ru-RU"/>
        </w:rPr>
        <w:t>22.11.2019</w:t>
      </w:r>
      <w:r>
        <w:rPr>
          <w:rFonts w:eastAsia="Times New Roman" w:cs="Helvetica" w:ascii="Helvetica" w:hAnsi="Helvetica"/>
          <w:b/>
          <w:bCs/>
          <w:sz w:val="24"/>
          <w:szCs w:val="24"/>
          <w:lang w:eastAsia="ru-RU"/>
        </w:rPr>
        <w:t xml:space="preserve">  </w:t>
      </w:r>
      <w:r>
        <w:rPr>
          <w:rFonts w:eastAsia="Times New Roman" w:cs="Helvetica" w:ascii="Helvetica" w:hAnsi="Helvetica"/>
          <w:bCs/>
          <w:sz w:val="24"/>
          <w:szCs w:val="24"/>
          <w:lang w:eastAsia="ru-RU"/>
        </w:rPr>
        <w:t>проходит классный час</w:t>
      </w:r>
      <w:r>
        <w:rPr>
          <w:rFonts w:cs="Times New Roman" w:ascii="Times New Roman" w:hAnsi="Times New Roman"/>
          <w:color w:val="000000"/>
          <w:sz w:val="24"/>
          <w:szCs w:val="24"/>
        </w:rPr>
        <w:t xml:space="preserve"> </w:t>
      </w:r>
      <w:r>
        <w:rPr>
          <w:rFonts w:cs="Times New Roman" w:ascii="Times New Roman" w:hAnsi="Times New Roman"/>
          <w:b/>
          <w:color w:val="000000"/>
          <w:sz w:val="24"/>
          <w:szCs w:val="24"/>
        </w:rPr>
        <w:t>«Милосердие-зеркало души человека».</w:t>
      </w:r>
    </w:p>
    <w:p>
      <w:pPr>
        <w:pStyle w:val="Normal"/>
        <w:numPr>
          <w:ilvl w:val="0"/>
          <w:numId w:val="0"/>
        </w:numPr>
        <w:spacing w:lineRule="atLeast" w:line="364" w:before="0" w:after="0"/>
        <w:outlineLvl w:val="4"/>
        <w:rPr>
          <w:rFonts w:ascii="Helvetica" w:hAnsi="Helvetica" w:eastAsia="Times New Roman" w:cs="Helvetica"/>
          <w:bCs/>
          <w:sz w:val="24"/>
          <w:szCs w:val="24"/>
          <w:lang w:eastAsia="ru-RU"/>
        </w:rPr>
      </w:pPr>
      <w:r>
        <w:rPr>
          <w:rFonts w:eastAsia="Times New Roman" w:cs="Helvetica" w:ascii="Helvetica" w:hAnsi="Helvetica"/>
          <w:bCs/>
          <w:sz w:val="24"/>
          <w:szCs w:val="24"/>
          <w:lang w:eastAsia="ru-RU"/>
        </w:rPr>
        <w:t>под девизом «Поделимся теплом наших сердец!»</w:t>
      </w:r>
    </w:p>
    <w:p>
      <w:pPr>
        <w:pStyle w:val="Normal"/>
        <w:numPr>
          <w:ilvl w:val="0"/>
          <w:numId w:val="0"/>
        </w:numPr>
        <w:spacing w:lineRule="atLeast" w:line="364" w:before="0" w:after="0"/>
        <w:jc w:val="center"/>
        <w:outlineLvl w:val="4"/>
        <w:rPr>
          <w:rFonts w:ascii="Helvetica" w:hAnsi="Helvetica" w:eastAsia="Times New Roman" w:cs="Helvetica"/>
          <w:b/>
          <w:b/>
          <w:bCs/>
          <w:sz w:val="24"/>
          <w:szCs w:val="24"/>
          <w:lang w:eastAsia="ru-RU"/>
        </w:rPr>
      </w:pPr>
      <w:r>
        <w:rPr>
          <w:rFonts w:eastAsia="Times New Roman" w:cs="Helvetica" w:ascii="Helvetica" w:hAnsi="Helvetica"/>
          <w:b/>
          <w:bCs/>
          <w:sz w:val="24"/>
          <w:szCs w:val="24"/>
          <w:lang w:eastAsia="ru-RU"/>
        </w:rPr>
      </w:r>
    </w:p>
    <w:p>
      <w:pPr>
        <w:sectPr>
          <w:type w:val="nextPage"/>
          <w:pgSz w:w="11906" w:h="16838"/>
          <w:pgMar w:left="1701" w:right="850" w:header="0" w:top="1134" w:footer="0" w:bottom="1134" w:gutter="0"/>
          <w:pgNumType w:fmt="decimal"/>
          <w:formProt w:val="false"/>
          <w:textDirection w:val="lrTb"/>
          <w:docGrid w:type="default" w:linePitch="360" w:charSpace="0"/>
        </w:sectPr>
      </w:pPr>
    </w:p>
    <w:p>
      <w:pPr>
        <w:pStyle w:val="Normal"/>
        <w:spacing w:lineRule="atLeast" w:line="285" w:before="0" w:after="111"/>
        <w:jc w:val="both"/>
        <w:rPr>
          <w:rFonts w:ascii="Times New Roman" w:hAnsi="Times New Roman" w:eastAsia="Times New Roman" w:cs="Times New Roman"/>
          <w:lang w:eastAsia="ru-RU"/>
        </w:rPr>
      </w:pPr>
      <w:r>
        <w:rPr>
          <w:rFonts w:cs="Times New Roman" w:ascii="Times New Roman" w:hAnsi="Times New Roman"/>
          <w:sz w:val="28"/>
          <w:szCs w:val="28"/>
          <w:shd w:fill="EEFFF3" w:val="clear"/>
          <w:lang w:val="ru-RU" w:eastAsia="ru-RU"/>
        </w:rPr>
        <w:drawing>
          <wp:inline distT="0" distB="0" distL="0" distR="0">
            <wp:extent cx="2559050" cy="1679575"/>
            <wp:effectExtent l="0" t="0" r="0" b="0"/>
            <wp:docPr id="4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0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tLeast" w:line="285" w:before="0" w:after="111"/>
        <w:jc w:val="both"/>
        <w:rPr>
          <w:rFonts w:ascii="Times New Roman" w:hAnsi="Times New Roman" w:eastAsia="Times New Roman" w:cs="Times New Roman"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sz w:val="24"/>
          <w:szCs w:val="24"/>
          <w:lang w:eastAsia="ru-RU"/>
        </w:rPr>
        <w:t>Классный час был выстроен на основе мультфильма по мотивам сказки В. Катаева «Цветик семицветик». В ходе обсуждения вопроса «Почему из последнего лепестка вырос ещё один волшебный цветок», дети пришли к выводу, что добро порождает добро, каждый должен оказывать помощь и поддержку нуждающимся людям.</w:t>
      </w:r>
    </w:p>
    <w:p>
      <w:pPr>
        <w:sectPr>
          <w:type w:val="continuous"/>
          <w:pgSz w:w="11906" w:h="16838"/>
          <w:pgMar w:left="1701" w:right="850" w:header="0" w:top="1134" w:footer="0" w:bottom="1134" w:gutter="0"/>
          <w:cols w:num="2" w:space="708" w:equalWidth="true" w:sep="false"/>
          <w:formProt w:val="false"/>
          <w:textDirection w:val="lrTb"/>
          <w:docGrid w:type="default" w:linePitch="360" w:charSpace="0"/>
        </w:sectPr>
      </w:pPr>
    </w:p>
    <w:p>
      <w:pPr>
        <w:pStyle w:val="Normal"/>
        <w:numPr>
          <w:ilvl w:val="0"/>
          <w:numId w:val="0"/>
        </w:numPr>
        <w:spacing w:lineRule="atLeast" w:line="364" w:before="0" w:after="0"/>
        <w:jc w:val="both"/>
        <w:outlineLvl w:val="4"/>
        <w:rPr>
          <w:rFonts w:ascii="Times New Roman" w:hAnsi="Times New Roman" w:eastAsia="Times New Roman" w:cs="Times New Roman"/>
          <w:sz w:val="28"/>
          <w:szCs w:val="28"/>
          <w:shd w:fill="EEFFF3" w:val="clear"/>
          <w:lang w:eastAsia="ru-RU"/>
        </w:rPr>
      </w:pPr>
      <w:r>
        <w:rPr>
          <w:rFonts w:eastAsia="Times New Roman" w:cs="Times New Roman" w:ascii="Times New Roman" w:hAnsi="Times New Roman"/>
          <w:sz w:val="28"/>
          <w:szCs w:val="28"/>
          <w:shd w:fill="EEFFF3" w:val="clear"/>
          <w:lang w:eastAsia="ru-RU"/>
        </w:rPr>
      </w:r>
    </w:p>
    <w:p>
      <w:pPr>
        <w:pStyle w:val="Normal"/>
        <w:spacing w:lineRule="auto" w:line="240" w:before="0" w:after="0"/>
        <w:jc w:val="both"/>
        <w:rPr>
          <w:rFonts w:ascii="Times New Roman" w:hAnsi="Times New Roman" w:eastAsia="Times New Roman" w:cs="Times New Roman"/>
          <w:b/>
          <w:b/>
          <w:sz w:val="24"/>
          <w:szCs w:val="24"/>
          <w:lang w:eastAsia="ru-RU"/>
        </w:rPr>
      </w:pPr>
      <w:r>
        <w:rPr>
          <w:rFonts w:eastAsia="Times New Roman" w:cs="Times New Roman" w:ascii="Times New Roman" w:hAnsi="Times New Roman"/>
          <w:sz w:val="24"/>
          <w:szCs w:val="24"/>
          <w:lang w:eastAsia="ru-RU"/>
        </w:rPr>
        <w:t>Проведённые мероприятия способствовали воспитанию у ребят таких качеств как толерантность, доброта, взаимопомощь, неравнодушие к проблемам и потребностям окружающих</w:t>
      </w:r>
      <w:r>
        <w:rPr>
          <w:rFonts w:eastAsia="Times New Roman" w:cs="Georgia" w:ascii="Georgia" w:hAnsi="Georgia"/>
          <w:color w:val="444444"/>
          <w:sz w:val="24"/>
          <w:szCs w:val="24"/>
          <w:lang w:eastAsia="ru-RU"/>
        </w:rPr>
        <w:br/>
      </w:r>
    </w:p>
    <w:p>
      <w:pPr>
        <w:pStyle w:val="Normal"/>
        <w:spacing w:lineRule="auto" w:line="240" w:before="0" w:after="0"/>
        <w:textAlignment w:val="baseline"/>
        <w:rPr/>
      </w:pP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Просмотр фильма - «Чудо»</w:t>
      </w:r>
      <w:r>
        <w:rPr>
          <w:rFonts w:cs="PT Sans;Times New Roman" w:ascii="PT Sans;Times New Roman" w:hAnsi="PT Sans;Times New Roman"/>
          <w:color w:val="101010"/>
          <w:sz w:val="25"/>
          <w:szCs w:val="25"/>
          <w:shd w:fill="FFFFFF" w:val="clear"/>
        </w:rPr>
        <w:t xml:space="preserve">  </w:t>
      </w:r>
      <w:r>
        <w:rPr>
          <w:rFonts w:cs="Times New Roman" w:ascii="Times New Roman" w:hAnsi="Times New Roman"/>
          <w:b/>
          <w:sz w:val="28"/>
          <w:szCs w:val="28"/>
          <w:shd w:fill="FFFFFF" w:val="clear"/>
        </w:rPr>
        <w:t>ме</w:t>
      </w:r>
      <w:r>
        <w:rPr>
          <w:rFonts w:eastAsia="Times New Roman" w:cs="Times New Roman" w:ascii="Times New Roman" w:hAnsi="Times New Roman"/>
          <w:b/>
          <w:sz w:val="28"/>
          <w:szCs w:val="28"/>
          <w:lang w:eastAsia="ru-RU"/>
        </w:rPr>
        <w:t>ждународного фестиваля «Кино без барьеров»</w:t>
      </w:r>
    </w:p>
    <w:p>
      <w:pPr>
        <w:pStyle w:val="Style22"/>
        <w:shd w:fill="FFFFFF" w:val="clear"/>
        <w:spacing w:lineRule="atLeast" w:line="408" w:before="0" w:after="0"/>
        <w:rPr>
          <w:color w:val="444444"/>
        </w:rPr>
      </w:pPr>
      <w:r>
        <w:rPr>
          <w:rFonts w:cs="PT Sans;Times New Roman" w:ascii="PT Sans;Times New Roman" w:hAnsi="PT Sans;Times New Roman"/>
          <w:color w:val="101010"/>
          <w:sz w:val="25"/>
          <w:szCs w:val="25"/>
          <w:shd w:fill="FFFFFF" w:val="clear"/>
        </w:rPr>
        <w:t>Ф</w:t>
      </w:r>
      <w:r>
        <w:rPr>
          <w:rFonts w:cs="PT Sans;Times New Roman" w:ascii="PT Sans;Times New Roman" w:hAnsi="PT Sans;Times New Roman"/>
          <w:color w:val="101010"/>
          <w:sz w:val="25"/>
          <w:szCs w:val="25"/>
          <w:shd w:fill="FFFFFF" w:val="clear"/>
        </w:rPr>
        <w:t>ильм –</w:t>
      </w:r>
      <w:r>
        <w:rPr>
          <w:rFonts w:cs="PT Sans;Times New Roman" w:ascii="PT Sans;Times New Roman" w:hAnsi="PT Sans;Times New Roman"/>
          <w:color w:val="101010"/>
          <w:sz w:val="25"/>
          <w:szCs w:val="25"/>
          <w:shd w:fill="FFFFFF" w:val="clear"/>
        </w:rPr>
        <w:t>«</w:t>
      </w:r>
      <w:r>
        <w:rPr>
          <w:rFonts w:cs="PT Sans;Times New Roman" w:ascii="PT Sans;Times New Roman" w:hAnsi="PT Sans;Times New Roman"/>
          <w:color w:val="101010"/>
          <w:sz w:val="25"/>
          <w:szCs w:val="25"/>
          <w:shd w:fill="FFFFFF" w:val="clear"/>
        </w:rPr>
        <w:t>Чудо</w:t>
      </w:r>
      <w:r>
        <w:rPr>
          <w:rFonts w:cs="PT Sans;Times New Roman" w:ascii="PT Sans;Times New Roman" w:hAnsi="PT Sans;Times New Roman"/>
          <w:color w:val="101010"/>
          <w:sz w:val="25"/>
          <w:szCs w:val="25"/>
          <w:shd w:fill="FFFFFF" w:val="clear"/>
        </w:rPr>
        <w:t>»</w:t>
      </w:r>
      <w:r>
        <w:rPr>
          <w:rFonts w:cs="PT Sans;Times New Roman" w:ascii="PT Sans;Times New Roman" w:hAnsi="PT Sans;Times New Roman"/>
          <w:color w:val="101010"/>
          <w:sz w:val="25"/>
          <w:szCs w:val="25"/>
          <w:shd w:fill="FFFFFF" w:val="clear"/>
        </w:rPr>
        <w:t>, основан на бестселлере New York Times, этот фильм рассказывает невероятно вдохновляющую и трогательную историю Августа Пуллмана. Из-за очень редкой генетической ошибки у Августа нет лица. И вот такой мальчик должен пойти в 5 класс в обычную школу, к обычным детям.</w:t>
      </w:r>
    </w:p>
    <w:p>
      <w:pPr>
        <w:pStyle w:val="Style22"/>
        <w:spacing w:before="0" w:after="316"/>
        <w:jc w:val="both"/>
        <w:rPr>
          <w:color w:val="444444"/>
          <w:sz w:val="29"/>
          <w:szCs w:val="29"/>
        </w:rPr>
      </w:pPr>
      <w:r>
        <w:rPr>
          <w:color w:val="444444"/>
          <w:sz w:val="29"/>
          <w:szCs w:val="29"/>
        </w:rPr>
      </w:r>
    </w:p>
    <w:p>
      <w:pPr>
        <w:pStyle w:val="Style22"/>
        <w:spacing w:before="0" w:after="316"/>
        <w:jc w:val="both"/>
        <w:rPr/>
      </w:pPr>
      <w:r>
        <w:rPr>
          <w:rStyle w:val="Style13"/>
        </w:rPr>
        <w:t>20 ноября — праздник, принадлежащий детям всей планеты, — Всемирный день ребёнка. В этот день в школьной библиотеке юных читателей ждали тематические мероприятия и красочные выставочные экспозиции.</w:t>
      </w:r>
    </w:p>
    <w:p>
      <w:pPr>
        <w:pStyle w:val="Style22"/>
        <w:spacing w:before="0" w:after="316"/>
        <w:jc w:val="both"/>
        <w:rPr/>
      </w:pPr>
      <w:r>
        <w:rPr/>
        <w:t>состоялся литературный дилижанс «Маленькому ребёнку — большие права». Педагог- библиотекарь </w:t>
      </w:r>
      <w:r>
        <w:rPr>
          <w:rStyle w:val="Style13"/>
        </w:rPr>
        <w:t>Подоляк Е.Г</w:t>
      </w:r>
      <w:r>
        <w:rPr/>
        <w:t>  рассказала учащимся о том, что у всех детей, независимо от их цвета кожи, национальности или места жительства, есть равные права. Юные читатели ознакомились с историей праздника, с Конвенцией о правах ребенка, поговорили о своих правах в семье, в школе, также узнали, что указом Президента РФ 2018-2027 годы объявлены десятилетием детства. Далее детей ждала литературно-правовая викторина «Знай и выполняй», где они дружно отвечали на вопросы, разгадывали загадки, зачитывали пословицы и называли литературных героев. Мероприятие сопровождалось просмотром видеопрезентации и  обзором литературы о правах детей.</w:t>
      </w:r>
    </w:p>
    <w:p>
      <w:pPr>
        <w:pStyle w:val="Style22"/>
        <w:shd w:fill="FFFFFF" w:val="clear"/>
        <w:spacing w:lineRule="atLeast" w:line="408" w:before="0" w:after="240"/>
        <w:rPr/>
      </w:pPr>
      <w:r>
        <w:rPr>
          <w:b/>
        </w:rPr>
        <w:t>25 ноября</w:t>
      </w:r>
      <w:r>
        <w:rPr/>
        <w:t>  самый светлый и дорогой праздник –  День матери. Каждый готовится к этому дню с особым трепетом. Дети нашей школы подготовили для мам праздничный концерт. Песни, танцы, сценки и стихи тронули сердце каждой мамы. На празднике присутствовали мамы детей с ОВЗ которые с интересом наблюдали и лицезрели выступление своих детей</w:t>
      </w:r>
    </w:p>
    <w:p>
      <w:pPr>
        <w:pStyle w:val="Style22"/>
        <w:shd w:fill="FFFFFF" w:val="clear"/>
        <w:spacing w:lineRule="atLeast" w:line="408" w:before="0" w:after="240"/>
        <w:rPr/>
      </w:pPr>
      <w:r>
        <w:rPr/>
        <w:t>.</w:t>
      </w:r>
      <w:r>
        <w:rPr>
          <w:color w:val="000000"/>
          <w:w w:val="100"/>
          <w:sz w:val="0"/>
          <w:szCs w:val="0"/>
          <w:shd w:fill="000000" w:val="clear"/>
          <w:lang w:val="ru-RU" w:bidi="ru-RU"/>
        </w:rPr>
        <w:t xml:space="preserve"> </w:t>
      </w:r>
      <w:r>
        <w:rPr/>
        <w:drawing>
          <wp:inline distT="0" distB="0" distL="0" distR="0">
            <wp:extent cx="3472815" cy="2604770"/>
            <wp:effectExtent l="0" t="0" r="0" b="0"/>
            <wp:docPr id="5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815" cy="260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w w:val="100"/>
          <w:sz w:val="0"/>
          <w:szCs w:val="0"/>
          <w:shd w:fill="000000" w:val="clear"/>
          <w:lang w:val="ru-RU" w:bidi="ru-RU"/>
        </w:rPr>
        <w:t xml:space="preserve"> </w:t>
      </w:r>
      <w:r>
        <w:rPr/>
        <w:drawing>
          <wp:inline distT="0" distB="0" distL="0" distR="0">
            <wp:extent cx="2219960" cy="2633980"/>
            <wp:effectExtent l="0" t="0" r="0" b="0"/>
            <wp:docPr id="6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960" cy="263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shd w:fill="FFFFFF" w:val="clear"/>
        <w:spacing w:lineRule="atLeast" w:line="408" w:before="0" w:after="240"/>
        <w:rPr>
          <w:color w:val="000000"/>
          <w:sz w:val="28"/>
          <w:szCs w:val="28"/>
        </w:rPr>
      </w:pPr>
      <w:r>
        <w:rPr>
          <w:b/>
        </w:rPr>
        <w:t>01.12.2019</w:t>
      </w:r>
      <w:r>
        <w:rPr/>
        <w:t xml:space="preserve"> </w:t>
      </w:r>
      <w:r>
        <w:rPr>
          <w:color w:val="000000"/>
          <w:sz w:val="28"/>
          <w:szCs w:val="28"/>
        </w:rPr>
        <w:t xml:space="preserve"> в рамках акции «Молодежь выбирает жизнь». Учитель физической культуры провел спортивные состязания  под лозунгом «Спорт без барьеров». В это день спортзал превратился в веселый спортивный стадион. Участники соревнований состязались в силе, ловкости и быстроте реакций.</w:t>
      </w:r>
    </w:p>
    <w:p>
      <w:pPr>
        <w:pStyle w:val="Style22"/>
        <w:shd w:fill="FFFFFF" w:val="clear"/>
        <w:spacing w:lineRule="atLeast" w:line="408" w:before="0" w:after="240"/>
        <w:rPr/>
      </w:pPr>
      <w:r>
        <w:rPr>
          <w:b/>
        </w:rPr>
        <w:t xml:space="preserve">06.12.2019  </w:t>
      </w:r>
      <w:r>
        <w:rPr/>
        <w:t>По сложившийся доброй традиции в нашей школе  проходит ежегодный конкурс талантов - «Танцевальный батл», так получилось что данное мероприятия стало финальным в акции «Три П», на веселой танцевальной ноте в нашей школе завершилась данная акция</w:t>
      </w:r>
    </w:p>
    <w:p>
      <w:pPr>
        <w:pStyle w:val="Style22"/>
        <w:shd w:fill="FFFFFF" w:val="clear"/>
        <w:spacing w:lineRule="atLeast" w:line="408" w:before="0" w:after="240"/>
        <w:rPr>
          <w:color w:val="000000"/>
          <w:w w:val="100"/>
          <w:sz w:val="0"/>
          <w:szCs w:val="0"/>
          <w:highlight w:val="black"/>
          <w:lang w:bidi="ru-RU"/>
        </w:rPr>
      </w:pPr>
      <w:r>
        <w:rPr/>
        <w:drawing>
          <wp:inline distT="0" distB="0" distL="0" distR="0">
            <wp:extent cx="2830830" cy="2132965"/>
            <wp:effectExtent l="0" t="0" r="0" b="0"/>
            <wp:docPr id="7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0" cy="213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t xml:space="preserve">    </w:t>
      </w:r>
      <w:r>
        <w:rPr>
          <w:color w:val="000000"/>
          <w:w w:val="100"/>
          <w:sz w:val="0"/>
          <w:szCs w:val="0"/>
          <w:shd w:fill="000000" w:val="clear"/>
          <w:lang w:val="ru-RU" w:bidi="ru-RU"/>
        </w:rPr>
        <w:t xml:space="preserve"> </w:t>
      </w:r>
      <w:r>
        <w:rPr>
          <w:color w:val="000000"/>
          <w:w w:val="100"/>
          <w:sz w:val="0"/>
          <w:szCs w:val="0"/>
          <w:shd w:fill="000000" w:val="clear"/>
          <w:lang w:val="ru-RU" w:bidi="ru-RU"/>
        </w:rPr>
        <w:drawing>
          <wp:inline distT="0" distB="0" distL="0" distR="0">
            <wp:extent cx="2212340" cy="2103120"/>
            <wp:effectExtent l="0" t="0" r="0" b="0"/>
            <wp:docPr id="8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340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Style22"/>
        <w:shd w:fill="FFFFFF" w:val="clear"/>
        <w:spacing w:lineRule="atLeast" w:line="408" w:before="0" w:after="240"/>
        <w:rPr>
          <w:color w:val="000000"/>
          <w:w w:val="100"/>
          <w:sz w:val="0"/>
          <w:szCs w:val="0"/>
          <w:shd w:fill="000000" w:val="clear"/>
          <w:lang w:bidi="ru-RU"/>
        </w:rPr>
      </w:pPr>
      <w:r>
        <w:rPr>
          <w:color w:val="000000"/>
          <w:w w:val="100"/>
          <w:sz w:val="0"/>
          <w:szCs w:val="0"/>
          <w:shd w:fill="000000" w:val="clear"/>
          <w:lang w:bidi="ru-RU"/>
        </w:rPr>
      </w:r>
    </w:p>
    <w:p>
      <w:pPr>
        <w:pStyle w:val="Style22"/>
        <w:shd w:fill="FFFFFF" w:val="clear"/>
        <w:spacing w:lineRule="atLeast" w:line="408" w:before="0" w:after="240"/>
        <w:rPr>
          <w:b/>
          <w:b/>
        </w:rPr>
      </w:pPr>
      <w:r>
        <w:rPr>
          <w:b/>
        </w:rPr>
      </w:r>
    </w:p>
    <w:p>
      <w:pPr>
        <w:pStyle w:val="Normal"/>
        <w:rPr>
          <w:rFonts w:ascii="Arial" w:hAnsi="Arial" w:cs="Arial"/>
          <w:b/>
          <w:b/>
          <w:color w:val="1A1A1A"/>
          <w:sz w:val="25"/>
          <w:szCs w:val="25"/>
          <w:shd w:fill="FFFFFF" w:val="clear"/>
        </w:rPr>
      </w:pPr>
      <w:r>
        <w:rPr>
          <w:rFonts w:cs="Arial" w:ascii="Arial" w:hAnsi="Arial"/>
          <w:b/>
          <w:color w:val="1A1A1A"/>
          <w:sz w:val="25"/>
          <w:szCs w:val="25"/>
          <w:shd w:fill="FFFFFF" w:val="clear"/>
        </w:rPr>
      </w:r>
    </w:p>
    <w:p>
      <w:pPr>
        <w:pStyle w:val="Normal"/>
        <w:spacing w:before="0" w:after="200"/>
        <w:rPr>
          <w:rFonts w:ascii="Arial" w:hAnsi="Arial" w:cs="Arial"/>
          <w:color w:val="1A1A1A"/>
          <w:sz w:val="25"/>
          <w:szCs w:val="25"/>
          <w:shd w:fill="FFFFFF" w:val="clear"/>
        </w:rPr>
      </w:pPr>
      <w:r>
        <w:rPr>
          <w:rFonts w:cs="Arial" w:ascii="Arial" w:hAnsi="Arial"/>
          <w:color w:val="1A1A1A"/>
          <w:sz w:val="25"/>
          <w:szCs w:val="25"/>
          <w:shd w:fill="FFFFFF" w:val="clear"/>
        </w:rPr>
      </w:r>
    </w:p>
    <w:p>
      <w:pPr>
        <w:sectPr>
          <w:type w:val="continuous"/>
          <w:pgSz w:w="11906" w:h="16838"/>
          <w:pgMar w:left="1701" w:right="850" w:header="0" w:top="1134" w:footer="0" w:bottom="1134" w:gutter="0"/>
          <w:formProt w:val="false"/>
          <w:textDirection w:val="lrTb"/>
          <w:docGrid w:type="default" w:linePitch="360" w:charSpace="0"/>
        </w:sectPr>
      </w:pPr>
    </w:p>
    <w:sectPr>
      <w:type w:val="continuous"/>
      <w:pgSz w:w="11906" w:h="16838"/>
      <w:pgMar w:left="1701" w:right="850" w:header="0" w:top="1134" w:footer="0" w:bottom="1134" w:gutter="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cc"/>
    <w:family w:val="swiss"/>
    <w:pitch w:val="variable"/>
  </w:font>
  <w:font w:name="Cambria">
    <w:charset w:val="cc"/>
    <w:family w:val="roman"/>
    <w:pitch w:val="variable"/>
  </w:font>
  <w:font w:name="Times New Roman">
    <w:charset w:val="cc"/>
    <w:family w:val="roman"/>
    <w:pitch w:val="variable"/>
  </w:font>
  <w:font w:name="Symbol">
    <w:charset w:val="01"/>
    <w:family w:val="roman"/>
    <w:pitch w:val="variable"/>
  </w:font>
  <w:font w:name="Courier New">
    <w:charset w:val="cc"/>
    <w:family w:val="modern"/>
    <w:pitch w:val="default"/>
  </w:font>
  <w:font w:name="Wingdings">
    <w:charset w:val="02"/>
    <w:family w:val="auto"/>
    <w:pitch w:val="variable"/>
  </w:font>
  <w:font w:name="Tahoma">
    <w:charset w:val="cc"/>
    <w:family w:val="swiss"/>
    <w:pitch w:val="variable"/>
  </w:font>
  <w:font w:name="Liberation Sans">
    <w:altName w:val="Arial"/>
    <w:charset w:val="01"/>
    <w:family w:val="swiss"/>
    <w:pitch w:val="variable"/>
  </w:font>
  <w:font w:name="Arial">
    <w:charset w:val="cc"/>
    <w:family w:val="swiss"/>
    <w:pitch w:val="variable"/>
  </w:font>
  <w:font w:name="Georgia">
    <w:charset w:val="cc"/>
    <w:family w:val="roman"/>
    <w:pitch w:val="variable"/>
  </w:font>
  <w:font w:name="Helvetica">
    <w:altName w:val="Arial"/>
    <w:charset w:val="cc"/>
    <w:family w:val="swiss"/>
    <w:pitch w:val="variable"/>
  </w:font>
  <w:font w:name="PT Sans">
    <w:altName w:val="Times New Roman"/>
    <w:charset w:val="00"/>
    <w:family w:val="roman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pStyle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pStyle w:val="5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1"/>
  </w:num>
</w:numbering>
</file>

<file path=word/settings.xml><?xml version="1.0" encoding="utf-8"?>
<w:settings xmlns:w="http://schemas.openxmlformats.org/wordprocessingml/2006/main">
  <w:zoom w:percent="95"/>
  <w:defaultTabStop w:val="708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WenQuanYi Micro Hei" w:cs="Lohit Devanagari"/>
        <w:sz w:val="24"/>
        <w:szCs w:val="24"/>
        <w:lang w:val="ru-RU" w:eastAsia="zh-CN" w:bidi="hi-IN"/>
      </w:rPr>
    </w:rPrDefault>
    <w:pPrDefault>
      <w:pPr/>
    </w:pPrDefault>
  </w:docDefaults>
  <w:style w:type="paragraph" w:styleId="Normal">
    <w:name w:val="Normal"/>
    <w:qFormat/>
    <w:pPr>
      <w:widowControl/>
      <w:bidi w:val="0"/>
      <w:spacing w:lineRule="auto" w:line="276" w:before="0" w:after="200"/>
    </w:pPr>
    <w:rPr>
      <w:rFonts w:ascii="Calibri" w:hAnsi="Calibri" w:eastAsia="Calibri" w:cs="Times New Roman"/>
      <w:color w:val="auto"/>
      <w:sz w:val="22"/>
      <w:szCs w:val="22"/>
      <w:lang w:val="ru-RU" w:bidi="ar-SA" w:eastAsia="zh-CN"/>
    </w:rPr>
  </w:style>
  <w:style w:type="paragraph" w:styleId="1">
    <w:name w:val="Heading 1"/>
    <w:basedOn w:val="Normal"/>
    <w:next w:val="Normal"/>
    <w:qFormat/>
    <w:pPr>
      <w:keepNext/>
      <w:numPr>
        <w:ilvl w:val="0"/>
        <w:numId w:val="1"/>
      </w:numPr>
      <w:spacing w:before="240" w:after="60"/>
      <w:outlineLvl w:val="0"/>
      <w:outlineLvl w:val="0"/>
    </w:pPr>
    <w:rPr>
      <w:rFonts w:ascii="Cambria" w:hAnsi="Cambria" w:eastAsia="Times New Roman" w:cs="Times New Roman"/>
      <w:b/>
      <w:bCs/>
      <w:sz w:val="32"/>
      <w:szCs w:val="32"/>
    </w:rPr>
  </w:style>
  <w:style w:type="paragraph" w:styleId="5">
    <w:name w:val="Heading 5"/>
    <w:basedOn w:val="Normal"/>
    <w:next w:val="Style18"/>
    <w:qFormat/>
    <w:pPr>
      <w:numPr>
        <w:ilvl w:val="4"/>
        <w:numId w:val="1"/>
      </w:numPr>
      <w:spacing w:lineRule="auto" w:line="240" w:before="280" w:after="280"/>
      <w:outlineLvl w:val="4"/>
      <w:outlineLvl w:val="4"/>
    </w:pPr>
    <w:rPr>
      <w:rFonts w:ascii="Times New Roman" w:hAnsi="Times New Roman" w:eastAsia="Times New Roman" w:cs="Times New Roman"/>
      <w:b/>
      <w:bCs/>
      <w:sz w:val="20"/>
      <w:szCs w:val="20"/>
    </w:rPr>
  </w:style>
  <w:style w:type="character" w:styleId="WW8Num1z0">
    <w:name w:val="WW8Num1z0"/>
    <w:qFormat/>
    <w:rPr>
      <w:rFonts w:ascii="Symbol" w:hAnsi="Symbol" w:cs="Symbol"/>
      <w:sz w:val="20"/>
    </w:rPr>
  </w:style>
  <w:style w:type="character" w:styleId="WW8Num1z1">
    <w:name w:val="WW8Num1z1"/>
    <w:qFormat/>
    <w:rPr>
      <w:rFonts w:ascii="Courier New" w:hAnsi="Courier New" w:cs="Courier New"/>
      <w:sz w:val="20"/>
    </w:rPr>
  </w:style>
  <w:style w:type="character" w:styleId="WW8Num1z2">
    <w:name w:val="WW8Num1z2"/>
    <w:qFormat/>
    <w:rPr>
      <w:rFonts w:ascii="Wingdings" w:hAnsi="Wingdings" w:cs="Wingdings"/>
      <w:sz w:val="20"/>
    </w:rPr>
  </w:style>
  <w:style w:type="character" w:styleId="Style12">
    <w:name w:val="Основной шрифт абзаца"/>
    <w:qFormat/>
    <w:rPr/>
  </w:style>
  <w:style w:type="character" w:styleId="51">
    <w:name w:val="Заголовок 5 Знак"/>
    <w:basedOn w:val="Style12"/>
    <w:qFormat/>
    <w:rPr>
      <w:rFonts w:ascii="Times New Roman" w:hAnsi="Times New Roman" w:eastAsia="Times New Roman" w:cs="Times New Roman"/>
      <w:b/>
      <w:bCs/>
      <w:sz w:val="20"/>
      <w:szCs w:val="20"/>
    </w:rPr>
  </w:style>
  <w:style w:type="character" w:styleId="Style13">
    <w:name w:val="Выделение жирным"/>
    <w:basedOn w:val="Style12"/>
    <w:qFormat/>
    <w:rPr>
      <w:b/>
      <w:bCs/>
    </w:rPr>
  </w:style>
  <w:style w:type="character" w:styleId="Style14">
    <w:name w:val="Текст выноски Знак"/>
    <w:basedOn w:val="Style12"/>
    <w:qFormat/>
    <w:rPr>
      <w:rFonts w:ascii="Tahoma" w:hAnsi="Tahoma" w:cs="Tahoma"/>
      <w:sz w:val="16"/>
      <w:szCs w:val="16"/>
    </w:rPr>
  </w:style>
  <w:style w:type="character" w:styleId="11">
    <w:name w:val="Заголовок 1 Знак"/>
    <w:basedOn w:val="Style12"/>
    <w:qFormat/>
    <w:rPr>
      <w:rFonts w:ascii="Cambria" w:hAnsi="Cambria" w:eastAsia="Times New Roman" w:cs="Times New Roman"/>
      <w:b/>
      <w:bCs/>
      <w:sz w:val="32"/>
      <w:szCs w:val="32"/>
    </w:rPr>
  </w:style>
  <w:style w:type="character" w:styleId="Style15">
    <w:name w:val="Интернет-ссылка"/>
    <w:basedOn w:val="Style12"/>
    <w:rPr>
      <w:color w:val="0000FF"/>
      <w:u w:val="single"/>
    </w:rPr>
  </w:style>
  <w:style w:type="character" w:styleId="Current">
    <w:name w:val="current"/>
    <w:basedOn w:val="Style12"/>
    <w:qFormat/>
    <w:rPr/>
  </w:style>
  <w:style w:type="character" w:styleId="Author">
    <w:name w:val="author"/>
    <w:basedOn w:val="Style12"/>
    <w:qFormat/>
    <w:rPr/>
  </w:style>
  <w:style w:type="character" w:styleId="Postedon">
    <w:name w:val="posted-on"/>
    <w:basedOn w:val="Style12"/>
    <w:qFormat/>
    <w:rPr/>
  </w:style>
  <w:style w:type="character" w:styleId="Catlinks">
    <w:name w:val="cat-links"/>
    <w:basedOn w:val="Style12"/>
    <w:qFormat/>
    <w:rPr/>
  </w:style>
  <w:style w:type="character" w:styleId="Commentscount">
    <w:name w:val="comments-count"/>
    <w:basedOn w:val="Style12"/>
    <w:qFormat/>
    <w:rPr/>
  </w:style>
  <w:style w:type="character" w:styleId="Style16">
    <w:name w:val="Выделение"/>
    <w:basedOn w:val="Style12"/>
    <w:qFormat/>
    <w:rPr>
      <w:i/>
      <w:iCs/>
    </w:rPr>
  </w:style>
  <w:style w:type="paragraph" w:styleId="Style17">
    <w:name w:val="Заголовок"/>
    <w:basedOn w:val="Normal"/>
    <w:next w:val="Style18"/>
    <w:qFormat/>
    <w:pPr>
      <w:keepNext/>
      <w:spacing w:before="240" w:after="120"/>
    </w:pPr>
    <w:rPr>
      <w:rFonts w:ascii="Liberation Sans" w:hAnsi="Liberation Sans" w:eastAsia="WenQuanYi Micro Hei" w:cs="Lohit Devanagari"/>
      <w:sz w:val="28"/>
      <w:szCs w:val="28"/>
    </w:rPr>
  </w:style>
  <w:style w:type="paragraph" w:styleId="Style18">
    <w:name w:val="Body Text"/>
    <w:basedOn w:val="Normal"/>
    <w:pPr>
      <w:spacing w:lineRule="auto" w:line="288" w:before="0" w:after="140"/>
    </w:pPr>
    <w:rPr/>
  </w:style>
  <w:style w:type="paragraph" w:styleId="Style19">
    <w:name w:val="List"/>
    <w:basedOn w:val="Style18"/>
    <w:pPr/>
    <w:rPr>
      <w:rFonts w:cs="Lohit Devanagari"/>
    </w:rPr>
  </w:style>
  <w:style w:type="paragraph" w:styleId="Style20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Style21">
    <w:name w:val="Указатель"/>
    <w:basedOn w:val="Normal"/>
    <w:qFormat/>
    <w:pPr>
      <w:suppressLineNumbers/>
    </w:pPr>
    <w:rPr>
      <w:rFonts w:cs="Lohit Devanagari"/>
    </w:rPr>
  </w:style>
  <w:style w:type="paragraph" w:styleId="Style22">
    <w:name w:val="Обычный (веб)"/>
    <w:basedOn w:val="Normal"/>
    <w:qFormat/>
    <w:pPr>
      <w:spacing w:lineRule="auto" w:line="240" w:before="280" w:after="280"/>
    </w:pPr>
    <w:rPr>
      <w:rFonts w:ascii="Times New Roman" w:hAnsi="Times New Roman" w:eastAsia="Times New Roman" w:cs="Times New Roman"/>
      <w:sz w:val="24"/>
      <w:szCs w:val="24"/>
    </w:rPr>
  </w:style>
  <w:style w:type="paragraph" w:styleId="Style23">
    <w:name w:val="Текст выноски"/>
    <w:basedOn w:val="Normal"/>
    <w:qFormat/>
    <w:pPr>
      <w:spacing w:lineRule="auto" w:line="240" w:before="0" w:after="0"/>
    </w:pPr>
    <w:rPr>
      <w:rFonts w:ascii="Tahoma" w:hAnsi="Tahoma" w:cs="Tahoma"/>
      <w:sz w:val="16"/>
      <w:szCs w:val="16"/>
    </w:rPr>
  </w:style>
  <w:style w:type="paragraph" w:styleId="Style24">
    <w:name w:val="Без интервала"/>
    <w:qFormat/>
    <w:pPr>
      <w:widowControl/>
    </w:pPr>
    <w:rPr>
      <w:rFonts w:ascii="Calibri" w:hAnsi="Calibri" w:eastAsia="Calibri" w:cs="Times New Roman"/>
      <w:color w:val="auto"/>
      <w:sz w:val="22"/>
      <w:szCs w:val="22"/>
      <w:lang w:val="ru-RU" w:bidi="ar-SA" w:eastAsia="zh-CN"/>
    </w:rPr>
  </w:style>
  <w:style w:type="paragraph" w:styleId="Style25">
    <w:name w:val="Содержимое таблицы"/>
    <w:basedOn w:val="Normal"/>
    <w:qFormat/>
    <w:pPr>
      <w:suppressLineNumbers/>
    </w:pPr>
    <w:rPr/>
  </w:style>
  <w:style w:type="paragraph" w:styleId="Style26">
    <w:name w:val="Заголовок таблицы"/>
    <w:basedOn w:val="Style25"/>
    <w:qFormat/>
    <w:pPr>
      <w:suppressLineNumbers/>
      <w:jc w:val="center"/>
    </w:pPr>
    <w:rPr>
      <w:b/>
      <w:bCs/>
    </w:rPr>
  </w:style>
  <w:style w:type="numbering" w:styleId="WW8Num1">
    <w:name w:val="WW8Num1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numbering" Target="numbering.xml"/><Relationship Id="rId11" Type="http://schemas.openxmlformats.org/officeDocument/2006/relationships/fontTable" Target="fontTable.xml"/><Relationship Id="rId12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444</TotalTime>
  <Application>LibreOffice/5.1.6.2$Linux_X86_64 LibreOffice_project/10m0$Build-2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2019-11-27T09:29:00Z</dcterms:created>
  <dc:creator>1</dc:creator>
  <dc:description/>
  <dc:language>ru-RU</dc:language>
  <cp:lastModifiedBy>1</cp:lastModifiedBy>
  <dcterms:modified xsi:type="dcterms:W3CDTF">2019-12-09T12:15:00Z</dcterms:modified>
  <cp:revision>3</cp:revision>
  <dc:subject/>
  <dc:title/>
</cp:coreProperties>
</file>