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DC" w:rsidRPr="00EA6DDC" w:rsidRDefault="00EA6DDC" w:rsidP="00EA6DDC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МИНИСТЕРСТВО ОБРАЗОВАНИЯ И НАУКИ РОССИЙСКОЙ ФЕДЕРАЦИИ </w:t>
      </w:r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A6DDC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(</w:t>
      </w:r>
      <w:proofErr w:type="spellStart"/>
      <w:r w:rsidRPr="00EA6DDC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Минобрнауки</w:t>
      </w:r>
      <w:proofErr w:type="spellEnd"/>
      <w:r w:rsidRPr="00EA6DDC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России)</w:t>
      </w:r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ПРИКАЗ 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  <w:gridCol w:w="426"/>
        <w:gridCol w:w="1276"/>
      </w:tblGrid>
      <w:tr w:rsidR="00EA6DDC" w:rsidRPr="00EA6DDC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A6DDC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 xml:space="preserve">04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A6DDC">
                <w:rPr>
                  <w:rFonts w:ascii="Arial" w:eastAsia="Times New Roman" w:hAnsi="Arial" w:cs="Arial"/>
                  <w:b/>
                  <w:bCs/>
                  <w:color w:val="222222"/>
                  <w:sz w:val="20"/>
                  <w:lang w:eastAsia="ru-RU"/>
                </w:rPr>
                <w:t>2011 г</w:t>
              </w:r>
            </w:smartTag>
            <w:r w:rsidRPr="00EA6DDC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.</w:t>
            </w:r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A6DDC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N 1336</w:t>
            </w:r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EA6DDC" w:rsidRPr="00EA6DDC" w:rsidRDefault="00EA6DDC" w:rsidP="00EA6DDC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EA6DDC" w:rsidRPr="00EA6DDC" w:rsidRDefault="00EA6DDC" w:rsidP="00702C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A6DDC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Об объявлении в 2011 году конкурсного отбора субъектов Российской Федерации для реализации экспериментальных проектов по совершенствованию организации питания обучающихся в государственных общеобразовательных учреждениях субъектов Российской Федерации и муниципальных общеобразовательных учреждениях </w:t>
      </w:r>
    </w:p>
    <w:p w:rsidR="00EA6DDC" w:rsidRPr="00EA6DDC" w:rsidRDefault="00EA6DDC" w:rsidP="00702C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  </w:t>
      </w:r>
      <w:proofErr w:type="gramStart"/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 соответствии с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10 г"/>
        </w:smartTagPr>
        <w:r w:rsidRPr="00EA6DDC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2010 г</w:t>
        </w:r>
      </w:smartTag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N 1118 «О порядке предоставления субсидий из федерального бюджета бюджетам субъектов Российской Федерации на реализацию экспериментальных проектов по совершенствованию организации питания обучающихся в государственных общеобразовательных учреждениях субъектов Российской Федерации и муниципальных общеобразовательных учреждениях» и во исполнение приказа Министерства образования и науки Российской Федерации от </w:t>
      </w:r>
      <w:hyperlink r:id="rId4" w:history="1">
        <w:r w:rsidRPr="00EA6DDC">
          <w:rPr>
            <w:rFonts w:ascii="Arial" w:eastAsia="Times New Roman" w:hAnsi="Arial" w:cs="Arial"/>
            <w:color w:val="3B749D"/>
            <w:sz w:val="20"/>
            <w:u w:val="single"/>
            <w:lang w:eastAsia="ru-RU"/>
          </w:rPr>
          <w:t>28 января 2011 г</w:t>
        </w:r>
        <w:proofErr w:type="gramEnd"/>
        <w:r w:rsidRPr="00EA6DDC">
          <w:rPr>
            <w:rFonts w:ascii="Arial" w:eastAsia="Times New Roman" w:hAnsi="Arial" w:cs="Arial"/>
            <w:color w:val="3B749D"/>
            <w:sz w:val="20"/>
            <w:u w:val="single"/>
            <w:lang w:eastAsia="ru-RU"/>
          </w:rPr>
          <w:t>. N 121</w:t>
        </w:r>
      </w:hyperlink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«О реализации постановления Правительства Российской Федерации от 27 декабря </w:t>
      </w:r>
      <w:smartTag w:uri="urn:schemas-microsoft-com:office:smarttags" w:element="metricconverter">
        <w:smartTagPr>
          <w:attr w:name="ProductID" w:val="2010 г"/>
        </w:smartTagPr>
        <w:r w:rsidRPr="00EA6DDC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2010 г</w:t>
        </w:r>
      </w:smartTag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N 1118» (зарегистрирован Министерством юстиции Российской Федерации 1 марта 2011г., регистрационный N19952) </w:t>
      </w:r>
    </w:p>
    <w:p w:rsidR="00EA6DDC" w:rsidRPr="00EA6DDC" w:rsidRDefault="00EA6DDC" w:rsidP="00EA6D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    приказываю: </w:t>
      </w:r>
    </w:p>
    <w:p w:rsidR="00EA6DDC" w:rsidRPr="00EA6DDC" w:rsidRDefault="00EA6DDC" w:rsidP="00702CD4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    1. Объявить в 2011 году конкурсный отбор субъектов Российской Федерации для реализации экспериментальных проектов по совершенствованию организации питания обучающихся в государственных общеобразовательных учреждениях субъектов Российской Федерации и муниципальных общеобразовательных учреждениях (далее - конкурсный отбор). </w:t>
      </w:r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     2. Установить, что конкурсный отбор проводится в срок до 20 апреля 2011 года. </w:t>
      </w:r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     3. Департаменту воспитания и социализации детей (Левитской А.А.) в срок до 10 марта </w:t>
      </w:r>
      <w:smartTag w:uri="urn:schemas-microsoft-com:office:smarttags" w:element="metricconverter">
        <w:smartTagPr>
          <w:attr w:name="ProductID" w:val="2011 г"/>
        </w:smartTagPr>
        <w:r w:rsidRPr="00EA6DDC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2011 г</w:t>
        </w:r>
      </w:smartTag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обеспечить размещение на официальном сайте Министерства образования и науки Российской Федерации объявления о проведении конкурсного отбора. </w:t>
      </w:r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     4. Создать конкурсную комиссию по конкурсному отбору и утвердить ее состав согласно </w:t>
      </w:r>
      <w:hyperlink r:id="rId5" w:history="1">
        <w:r w:rsidRPr="00EA6DDC">
          <w:rPr>
            <w:rFonts w:ascii="Arial" w:eastAsia="Times New Roman" w:hAnsi="Arial" w:cs="Arial"/>
            <w:color w:val="3B749D"/>
            <w:sz w:val="20"/>
            <w:u w:val="single"/>
            <w:lang w:eastAsia="ru-RU"/>
          </w:rPr>
          <w:t>приложению</w:t>
        </w:r>
      </w:hyperlink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</w:t>
      </w:r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     5. Возложить на Департамент воспитания и социализации детей (Левитскую А.А.) обеспечение проведения конкурсного отбора, подведения его итогов и извещения его победителей о результатах. </w:t>
      </w:r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     6. </w:t>
      </w:r>
      <w:proofErr w:type="gramStart"/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Контроль за</w:t>
      </w:r>
      <w:proofErr w:type="gramEnd"/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исполнением настоящего приказа возложить на заместителя Министра </w:t>
      </w:r>
      <w:proofErr w:type="spellStart"/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Дулинова</w:t>
      </w:r>
      <w:proofErr w:type="spellEnd"/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М.В. </w:t>
      </w:r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3742"/>
        <w:gridCol w:w="3274"/>
      </w:tblGrid>
      <w:tr w:rsidR="00EA6DDC" w:rsidRPr="00EA6DDC"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A6DD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Заместитель Министра </w:t>
            </w:r>
          </w:p>
        </w:tc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A6DD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EA6DD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Биленкина</w:t>
            </w:r>
            <w:proofErr w:type="spellEnd"/>
            <w:r w:rsidRPr="00EA6DD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40B28" w:rsidRDefault="00F40B28"/>
    <w:p w:rsidR="00EA6DDC" w:rsidRDefault="00EA6DDC"/>
    <w:p w:rsidR="00EA6DDC" w:rsidRDefault="00EA6DDC"/>
    <w:p w:rsidR="00EA6DDC" w:rsidRDefault="00EA6DDC"/>
    <w:p w:rsidR="00EA6DDC" w:rsidRDefault="00EA6DDC"/>
    <w:p w:rsidR="00EA6DDC" w:rsidRDefault="00EA6DDC"/>
    <w:p w:rsidR="00EA6DDC" w:rsidRDefault="00EA6DDC"/>
    <w:p w:rsidR="00EA6DDC" w:rsidRDefault="00EA6DDC"/>
    <w:p w:rsidR="00EA6DDC" w:rsidRPr="00EA6DDC" w:rsidRDefault="00EA6DDC" w:rsidP="00EA6DDC">
      <w:pPr>
        <w:spacing w:beforeAutospacing="1" w:after="24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Приложение</w:t>
      </w:r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Утвержден</w:t>
      </w:r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hyperlink r:id="rId6" w:history="1">
        <w:r w:rsidRPr="00EA6DDC">
          <w:rPr>
            <w:rFonts w:ascii="Arial" w:eastAsia="Times New Roman" w:hAnsi="Arial" w:cs="Arial"/>
            <w:color w:val="3B749D"/>
            <w:sz w:val="20"/>
            <w:u w:val="single"/>
            <w:lang w:eastAsia="ru-RU"/>
          </w:rPr>
          <w:t>приказом Министерством образования</w:t>
        </w:r>
        <w:r w:rsidRPr="00EA6DDC">
          <w:rPr>
            <w:rFonts w:ascii="Arial" w:eastAsia="Times New Roman" w:hAnsi="Arial" w:cs="Arial"/>
            <w:color w:val="3B749D"/>
            <w:sz w:val="20"/>
            <w:szCs w:val="20"/>
            <w:u w:val="single"/>
            <w:lang w:eastAsia="ru-RU"/>
          </w:rPr>
          <w:br/>
        </w:r>
        <w:r w:rsidRPr="00EA6DDC">
          <w:rPr>
            <w:rFonts w:ascii="Arial" w:eastAsia="Times New Roman" w:hAnsi="Arial" w:cs="Arial"/>
            <w:color w:val="3B749D"/>
            <w:sz w:val="20"/>
            <w:u w:val="single"/>
            <w:lang w:eastAsia="ru-RU"/>
          </w:rPr>
          <w:t>и науки Российской Федерации</w:t>
        </w:r>
        <w:r w:rsidRPr="00EA6DDC">
          <w:rPr>
            <w:rFonts w:ascii="Arial" w:eastAsia="Times New Roman" w:hAnsi="Arial" w:cs="Arial"/>
            <w:color w:val="3B749D"/>
            <w:sz w:val="20"/>
            <w:szCs w:val="20"/>
            <w:u w:val="single"/>
            <w:lang w:eastAsia="ru-RU"/>
          </w:rPr>
          <w:br/>
        </w:r>
        <w:r w:rsidRPr="00EA6DDC">
          <w:rPr>
            <w:rFonts w:ascii="Arial" w:eastAsia="Times New Roman" w:hAnsi="Arial" w:cs="Arial"/>
            <w:color w:val="3B749D"/>
            <w:sz w:val="20"/>
            <w:u w:val="single"/>
            <w:lang w:eastAsia="ru-RU"/>
          </w:rPr>
          <w:t>от 04 марта 2011 г. N 1336</w:t>
        </w:r>
      </w:hyperlink>
      <w:r w:rsidRPr="00EA6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EA6DDC" w:rsidRPr="00EA6DDC" w:rsidRDefault="00EA6DDC" w:rsidP="00EA6DD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A6DDC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СОСТАВ</w:t>
      </w:r>
      <w:r w:rsidRPr="00EA6DDC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br/>
        <w:t xml:space="preserve">конкурсной комиссии по конкурсному отбору субъектов Российской Федерации для реализации экспериментальных проектов по совершенствованию организации питания обучающихся в государственных общеобразовательных учреждениях субъектов Российской Федерации и муниципальных общеобразовательных учреждениях </w:t>
      </w:r>
    </w:p>
    <w:p w:rsidR="00EA6DDC" w:rsidRPr="00EA6DDC" w:rsidRDefault="00EA6DDC" w:rsidP="00EA6DDC">
      <w:pPr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tbl>
      <w:tblPr>
        <w:tblW w:w="4000" w:type="pct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274"/>
        <w:gridCol w:w="4210"/>
      </w:tblGrid>
      <w:tr w:rsidR="00EA6DDC" w:rsidRPr="00EA6DDC"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Дворкович</w:t>
            </w:r>
            <w:proofErr w:type="spellEnd"/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Аркадий Владимирович 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- помощник Президента Российской Федерации (председатель) (по согласованию) </w:t>
            </w:r>
          </w:p>
        </w:tc>
      </w:tr>
      <w:tr w:rsidR="00EA6DDC" w:rsidRPr="00EA6DDC"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Дулинов</w:t>
            </w:r>
            <w:proofErr w:type="spellEnd"/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Максим Викторович 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- заместитель Министра образования и науки Российской Федерации (заместитель председателя) </w:t>
            </w:r>
          </w:p>
        </w:tc>
      </w:tr>
      <w:tr w:rsidR="00EA6DDC" w:rsidRPr="00EA6DDC"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Астраханцева Елена Юрьевна 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- руководитель аппарата помощника Президента Российской Федерации (по согласованию) </w:t>
            </w:r>
          </w:p>
        </w:tc>
      </w:tr>
      <w:tr w:rsidR="00EA6DDC" w:rsidRPr="00EA6DDC"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Березина Валентина Александровна 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- начальник отдела Департамента воспитания и социализации детей </w:t>
            </w:r>
            <w:proofErr w:type="spellStart"/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России </w:t>
            </w:r>
          </w:p>
        </w:tc>
      </w:tr>
      <w:tr w:rsidR="00EA6DDC" w:rsidRPr="00EA6DDC"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Бухаров</w:t>
            </w:r>
            <w:proofErr w:type="spellEnd"/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Игорь Олегович 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- президент Федерации Рестораторов и </w:t>
            </w:r>
            <w:proofErr w:type="spellStart"/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Отельеров</w:t>
            </w:r>
            <w:proofErr w:type="spellEnd"/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(по согласованию) </w:t>
            </w:r>
          </w:p>
        </w:tc>
      </w:tr>
      <w:tr w:rsidR="00EA6DDC" w:rsidRPr="00EA6DDC"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Кучма Владислав </w:t>
            </w:r>
            <w:proofErr w:type="spellStart"/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Ремирович</w:t>
            </w:r>
            <w:proofErr w:type="spellEnd"/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- директор научно-исследовательского центра гигиены и охраны здоровья детей и подростков научного центр здоровья детей Российской академии медицинских наук (по согласованию) </w:t>
            </w:r>
          </w:p>
        </w:tc>
      </w:tr>
      <w:tr w:rsidR="00EA6DDC" w:rsidRPr="00EA6DDC"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Левитская Алина </w:t>
            </w:r>
            <w:proofErr w:type="spellStart"/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Афакоевна</w:t>
            </w:r>
            <w:proofErr w:type="spellEnd"/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- директор Департамента воспитания и социализации детей </w:t>
            </w:r>
            <w:proofErr w:type="spellStart"/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России </w:t>
            </w:r>
          </w:p>
        </w:tc>
      </w:tr>
      <w:tr w:rsidR="00EA6DDC" w:rsidRPr="00EA6DDC"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Новиков Александр Васильевич 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- директор автономной некоммерческой организации «Институт отраслевого питания» (по согласованию) </w:t>
            </w:r>
          </w:p>
        </w:tc>
      </w:tr>
      <w:tr w:rsidR="00EA6DDC" w:rsidRPr="00EA6DDC"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Онищенко Геннадий Григорьевич 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руководитель Федеральной службы по надзору в сфере защиты прав потребителей и благополучия человека (по согласованию)</w:t>
            </w:r>
          </w:p>
        </w:tc>
      </w:tr>
      <w:tr w:rsidR="00EA6DDC" w:rsidRPr="00EA6DDC"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Орлов Александр Михайлович 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руководитель ресторанного холдинга «</w:t>
            </w:r>
            <w:proofErr w:type="spellStart"/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Lite</w:t>
            </w:r>
            <w:proofErr w:type="spellEnd"/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Life</w:t>
            </w:r>
            <w:proofErr w:type="spellEnd"/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 (по согласованию)</w:t>
            </w:r>
          </w:p>
        </w:tc>
      </w:tr>
      <w:tr w:rsidR="00EA6DDC" w:rsidRPr="00EA6DDC"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Тутельян</w:t>
            </w:r>
            <w:proofErr w:type="spellEnd"/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Виктор Александрович 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директор государственного учреждения Научно-исследовательского института питания Российской академии медицинских наук (по согласованию)</w:t>
            </w:r>
          </w:p>
        </w:tc>
      </w:tr>
      <w:tr w:rsidR="00EA6DDC" w:rsidRPr="00EA6DDC"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Чернигов Владимир Валерьевич 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заместитель директора Департамента административной работы и внешних связей Минсельхоза России (по согласованию)</w:t>
            </w:r>
          </w:p>
        </w:tc>
      </w:tr>
      <w:tr w:rsidR="00EA6DDC" w:rsidRPr="00EA6DDC"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Широкова Валентина Ивановна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DDC" w:rsidRPr="00EA6DDC" w:rsidRDefault="00EA6DDC" w:rsidP="00EA6DD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- директор Департамента развития медицинской помощи детям и службы родовспоможения </w:t>
            </w:r>
            <w:proofErr w:type="spellStart"/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EA6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России (по согласованию)</w:t>
            </w:r>
          </w:p>
        </w:tc>
      </w:tr>
    </w:tbl>
    <w:p w:rsidR="00EA6DDC" w:rsidRDefault="00EA6DDC" w:rsidP="00702CD4"/>
    <w:sectPr w:rsidR="00EA6DDC" w:rsidSect="00F4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DDC"/>
    <w:rsid w:val="00702CD4"/>
    <w:rsid w:val="00CC7778"/>
    <w:rsid w:val="00EA6DDC"/>
    <w:rsid w:val="00F4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DDC"/>
    <w:rPr>
      <w:strike w:val="0"/>
      <w:dstrike w:val="0"/>
      <w:color w:val="3B749D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EA6DD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6D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45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39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b-mon/mo/Data/d_11/m1336.html" TargetMode="External"/><Relationship Id="rId5" Type="http://schemas.openxmlformats.org/officeDocument/2006/relationships/hyperlink" Target="http://www.edu.ru/db-mon/mo/Data/d_11/prm1336-1.htm" TargetMode="External"/><Relationship Id="rId4" Type="http://schemas.openxmlformats.org/officeDocument/2006/relationships/hyperlink" Target="http://www.edu.ru/db-mon/mo/Data/d_11/m1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4575</CharactersWithSpaces>
  <SharedDoc>false</SharedDoc>
  <HLinks>
    <vt:vector size="18" baseType="variant">
      <vt:variant>
        <vt:i4>720949</vt:i4>
      </vt:variant>
      <vt:variant>
        <vt:i4>6</vt:i4>
      </vt:variant>
      <vt:variant>
        <vt:i4>0</vt:i4>
      </vt:variant>
      <vt:variant>
        <vt:i4>5</vt:i4>
      </vt:variant>
      <vt:variant>
        <vt:lpwstr>http://www.edu.ru/db-mon/mo/Data/d_11/m1336.html</vt:lpwstr>
      </vt:variant>
      <vt:variant>
        <vt:lpwstr/>
      </vt:variant>
      <vt:variant>
        <vt:i4>3670041</vt:i4>
      </vt:variant>
      <vt:variant>
        <vt:i4>3</vt:i4>
      </vt:variant>
      <vt:variant>
        <vt:i4>0</vt:i4>
      </vt:variant>
      <vt:variant>
        <vt:i4>5</vt:i4>
      </vt:variant>
      <vt:variant>
        <vt:lpwstr>http://www.edu.ru/db-mon/mo/Data/d_11/prm1336-1.htm</vt:lpwstr>
      </vt:variant>
      <vt:variant>
        <vt:lpwstr/>
      </vt:variant>
      <vt:variant>
        <vt:i4>3801181</vt:i4>
      </vt:variant>
      <vt:variant>
        <vt:i4>0</vt:i4>
      </vt:variant>
      <vt:variant>
        <vt:i4>0</vt:i4>
      </vt:variant>
      <vt:variant>
        <vt:i4>5</vt:i4>
      </vt:variant>
      <vt:variant>
        <vt:lpwstr>http://www.edu.ru/db-mon/mo/Data/d_11/m121.html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User</cp:lastModifiedBy>
  <cp:revision>2</cp:revision>
  <dcterms:created xsi:type="dcterms:W3CDTF">2021-03-12T09:33:00Z</dcterms:created>
  <dcterms:modified xsi:type="dcterms:W3CDTF">2021-03-12T09:33:00Z</dcterms:modified>
</cp:coreProperties>
</file>