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C" w:rsidRPr="00086B68" w:rsidRDefault="00744E8C" w:rsidP="00744E8C">
      <w:pPr>
        <w:spacing w:before="100" w:beforeAutospacing="1" w:after="100" w:afterAutospacing="1" w:line="240" w:lineRule="auto"/>
        <w:ind w:right="120"/>
        <w:jc w:val="right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086B68">
        <w:rPr>
          <w:rFonts w:ascii="PT Serif" w:eastAsia="Times New Roman" w:hAnsi="PT Serif" w:cs="Times New Roman"/>
          <w:sz w:val="19"/>
          <w:szCs w:val="19"/>
          <w:lang w:eastAsia="ru-RU"/>
        </w:rPr>
        <w:t>Приложение</w:t>
      </w:r>
      <w:r w:rsidRPr="00086B68">
        <w:rPr>
          <w:rFonts w:ascii="PT Serif" w:eastAsia="Times New Roman" w:hAnsi="PT Serif" w:cs="Times New Roman"/>
          <w:sz w:val="19"/>
          <w:szCs w:val="19"/>
          <w:lang w:eastAsia="ru-RU"/>
        </w:rPr>
        <w:br/>
        <w:t>к приказу МБОУ «Соколовская СОШ № 4»</w:t>
      </w:r>
      <w:r w:rsidRPr="00086B68">
        <w:rPr>
          <w:rFonts w:ascii="PT Serif" w:eastAsia="Times New Roman" w:hAnsi="PT Serif" w:cs="Times New Roman"/>
          <w:sz w:val="19"/>
          <w:szCs w:val="19"/>
          <w:lang w:eastAsia="ru-RU"/>
        </w:rPr>
        <w:br/>
        <w:t>от 20.11.2022 № </w:t>
      </w:r>
      <w:r w:rsidR="009F5C06" w:rsidRPr="00086B68">
        <w:rPr>
          <w:rFonts w:ascii="PT Serif" w:eastAsia="Times New Roman" w:hAnsi="PT Serif" w:cs="Times New Roman"/>
          <w:sz w:val="19"/>
          <w:szCs w:val="19"/>
          <w:lang w:eastAsia="ru-RU"/>
        </w:rPr>
        <w:t>156</w:t>
      </w:r>
    </w:p>
    <w:p w:rsidR="00744E8C" w:rsidRPr="00086B68" w:rsidRDefault="00744E8C" w:rsidP="00744E8C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sz w:val="19"/>
          <w:szCs w:val="19"/>
          <w:lang w:eastAsia="ru-RU"/>
        </w:rPr>
      </w:pPr>
      <w:r w:rsidRPr="00086B68">
        <w:rPr>
          <w:rFonts w:ascii="PT Serif" w:eastAsia="Times New Roman" w:hAnsi="PT Serif" w:cs="Times New Roman"/>
          <w:sz w:val="19"/>
          <w:szCs w:val="19"/>
          <w:shd w:val="clear" w:color="auto" w:fill="EEEEEE"/>
          <w:lang w:eastAsia="ru-RU"/>
        </w:rPr>
        <w:br/>
      </w:r>
      <w:r w:rsidRPr="00086B68">
        <w:rPr>
          <w:rFonts w:ascii="PT Serif" w:eastAsia="Times New Roman" w:hAnsi="PT Serif" w:cs="Times New Roman"/>
          <w:b/>
          <w:bCs/>
          <w:sz w:val="19"/>
          <w:szCs w:val="19"/>
          <w:lang w:eastAsia="ru-RU"/>
        </w:rPr>
        <w:t>План мероприятий МБОУ «Соколовская СОШ № 4»,</w:t>
      </w:r>
      <w:r w:rsidRPr="00086B68">
        <w:rPr>
          <w:rFonts w:ascii="PT Serif" w:eastAsia="Times New Roman" w:hAnsi="PT Serif" w:cs="Times New Roman"/>
          <w:b/>
          <w:bCs/>
          <w:sz w:val="19"/>
          <w:szCs w:val="19"/>
          <w:lang w:eastAsia="ru-RU"/>
        </w:rPr>
        <w:br/>
        <w:t>посвященных проведению в 2023 году Года педагога и наставника</w:t>
      </w:r>
    </w:p>
    <w:tbl>
      <w:tblPr>
        <w:tblW w:w="9281" w:type="dxa"/>
        <w:tblBorders>
          <w:top w:val="single" w:sz="4" w:space="0" w:color="0084A9"/>
          <w:left w:val="single" w:sz="4" w:space="0" w:color="0084A9"/>
          <w:bottom w:val="single" w:sz="4" w:space="0" w:color="0084A9"/>
          <w:right w:val="single" w:sz="4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047"/>
        <w:gridCol w:w="1362"/>
        <w:gridCol w:w="1881"/>
        <w:gridCol w:w="1807"/>
      </w:tblGrid>
      <w:tr w:rsidR="00D62529" w:rsidRPr="00086B68" w:rsidTr="00D62529">
        <w:trPr>
          <w:trHeight w:val="144"/>
          <w:tblHeader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 форма проведения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в честь открытия Года педагога и наставника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744E8C" w:rsidRPr="00086B68" w:rsidRDefault="009F5C06" w:rsidP="00DB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1 этаж</w:t>
            </w:r>
            <w:r w:rsidR="00744E8C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216" w:type="dxa"/>
            </w:tcMar>
            <w:hideMark/>
          </w:tcPr>
          <w:p w:rsidR="00744E8C" w:rsidRPr="00086B68" w:rsidRDefault="00744E8C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  <w:r w:rsidR="009F5C06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BD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BD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конкурса «Учитель года»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DB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9F5C06" w:rsidRPr="00086B68" w:rsidRDefault="009F5C06" w:rsidP="00BD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216" w:type="dxa"/>
            </w:tcMar>
            <w:hideMark/>
          </w:tcPr>
          <w:p w:rsidR="009F5C06" w:rsidRPr="00086B68" w:rsidRDefault="009F5C06" w:rsidP="00BD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DB1782" w:rsidRPr="00086B68" w:rsidRDefault="009F5C06" w:rsidP="009F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 в школе; </w:t>
            </w:r>
          </w:p>
          <w:p w:rsidR="009F5C06" w:rsidRPr="00086B68" w:rsidRDefault="00DB1782" w:rsidP="009F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5C06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одительское собрание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DB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  <w:r w:rsidR="00DB1782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 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B8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82BDF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82BDF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7E0F5C" w:rsidP="007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</w:t>
            </w:r>
            <w:r w:rsidR="009F5C06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  <w:proofErr w:type="gramEnd"/>
            <w:r w:rsidR="009F5C06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учителях школы «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истории из жизни учителя</w:t>
            </w:r>
            <w:r w:rsidR="009F5C06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</w:t>
            </w:r>
            <w:r w:rsidR="007E0F5C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учитель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9F5C06" w:rsidRPr="00086B68" w:rsidRDefault="009F5C0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5–11-х классов 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D6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D62529"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гостиная 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529" w:rsidRPr="00086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Эстафета поколений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6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6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 педагог-организатор; зам. по ВР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67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10–11-х классов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«Мой учитель»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1–4-х классов 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– «Профессия – учитель»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«Учитель для меня – это…»; «Если бы я был учителем…»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5–11-х классов 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 ветеранами педагогического труда «Не стареют душой ветераны»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библиотека;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библиотекарь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 </w:t>
            </w:r>
          </w:p>
        </w:tc>
      </w:tr>
      <w:tr w:rsidR="00D62529" w:rsidRPr="00086B68" w:rsidTr="00D62529">
        <w:trPr>
          <w:trHeight w:val="1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«Профессия – учитель!»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7–11-х классов </w:t>
            </w:r>
          </w:p>
        </w:tc>
      </w:tr>
      <w:tr w:rsidR="00D62529" w:rsidRPr="00086B68" w:rsidTr="00D62529">
        <w:trPr>
          <w:trHeight w:val="797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E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«Учитель глазами жителей села»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школы; дистанционно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8–11-х классов </w:t>
            </w:r>
          </w:p>
        </w:tc>
      </w:tr>
      <w:tr w:rsidR="00D62529" w:rsidRPr="00086B68" w:rsidTr="00D62529">
        <w:trPr>
          <w:trHeight w:val="7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знаний»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8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 </w:t>
            </w:r>
          </w:p>
        </w:tc>
      </w:tr>
      <w:tr w:rsidR="00D62529" w:rsidRPr="00086B68" w:rsidTr="00D62529">
        <w:trPr>
          <w:trHeight w:val="1728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 тему: «Позитивный образ учителя глазами родителей и обучающихся»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8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E97E23" w:rsidRPr="00086B68" w:rsidRDefault="00E97E23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 </w:t>
            </w:r>
          </w:p>
        </w:tc>
      </w:tr>
      <w:tr w:rsidR="008307F6" w:rsidRPr="00086B68" w:rsidTr="008307F6">
        <w:trPr>
          <w:trHeight w:val="961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 Читаем детям о школе.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8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8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библиотекарь;</w:t>
            </w:r>
          </w:p>
          <w:p w:rsidR="008307F6" w:rsidRPr="00086B68" w:rsidRDefault="008307F6" w:rsidP="008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8F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8307F6" w:rsidRPr="00086B68" w:rsidTr="00D62529">
        <w:trPr>
          <w:trHeight w:val="199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E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 лучший рисунок учителя школы;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 о педагогах и школе;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 лучшее поздравление ко Дню учителя.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8307F6" w:rsidRPr="00086B68" w:rsidTr="00D62529">
        <w:trPr>
          <w:trHeight w:val="626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своего учителя»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Школа;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8307F6" w:rsidRPr="00086B68" w:rsidTr="00D62529">
        <w:trPr>
          <w:trHeight w:val="7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учителя»; день самоуправления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библиотекарь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  <w:tr w:rsidR="008307F6" w:rsidRPr="00086B68" w:rsidTr="00D62529">
        <w:trPr>
          <w:trHeight w:val="74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«Когда учитель не только учитель» (хобби педагогов)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школы;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1–5-х классов </w:t>
            </w:r>
          </w:p>
        </w:tc>
      </w:tr>
      <w:tr w:rsidR="008307F6" w:rsidRPr="00086B68" w:rsidTr="00D62529">
        <w:trPr>
          <w:trHeight w:val="122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фотовыставка «Кто щедро дарит знания и свет»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Школа; дистанционно</w:t>
            </w:r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5–11-х классов</w:t>
            </w:r>
          </w:p>
        </w:tc>
      </w:tr>
      <w:tr w:rsidR="008307F6" w:rsidRPr="00086B68" w:rsidTr="00D62529">
        <w:trPr>
          <w:trHeight w:val="984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гостиные «Встреча поколений»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библиотека;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библиотекари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 </w:t>
            </w:r>
          </w:p>
        </w:tc>
      </w:tr>
      <w:tr w:rsidR="008307F6" w:rsidRPr="00086B68" w:rsidTr="00D62529">
        <w:trPr>
          <w:trHeight w:val="1452"/>
        </w:trPr>
        <w:tc>
          <w:tcPr>
            <w:tcW w:w="1184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br/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утренник в честь закрытия Года педагога и наставника</w:t>
            </w:r>
          </w:p>
        </w:tc>
        <w:tc>
          <w:tcPr>
            <w:tcW w:w="1362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Школа; </w:t>
            </w:r>
            <w:proofErr w:type="spell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1881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92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807" w:type="dxa"/>
            <w:tcBorders>
              <w:top w:val="single" w:sz="4" w:space="0" w:color="0084A9"/>
              <w:left w:val="single" w:sz="4" w:space="0" w:color="0084A9"/>
              <w:bottom w:val="single" w:sz="4" w:space="0" w:color="0084A9"/>
              <w:right w:val="single" w:sz="4" w:space="0" w:color="0084A9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:rsidR="008307F6" w:rsidRPr="00086B68" w:rsidRDefault="008307F6" w:rsidP="0074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1–11-х классов</w:t>
            </w:r>
          </w:p>
        </w:tc>
      </w:tr>
    </w:tbl>
    <w:p w:rsidR="00B82BDF" w:rsidRPr="00086B68" w:rsidRDefault="00A63D88" w:rsidP="00D75A30">
      <w:pPr>
        <w:pStyle w:val="a3"/>
        <w:jc w:val="center"/>
      </w:pPr>
      <w:hyperlink r:id="rId5" w:history="1">
        <w:r w:rsidR="00744E8C" w:rsidRPr="00086B68">
          <w:rPr>
            <w:rFonts w:ascii="PT Serif" w:hAnsi="PT Serif"/>
            <w:sz w:val="19"/>
            <w:szCs w:val="19"/>
          </w:rPr>
          <w:br/>
        </w:r>
      </w:hyperlink>
    </w:p>
    <w:p w:rsidR="00E832E6" w:rsidRPr="00086B68" w:rsidRDefault="00E832E6"/>
    <w:sectPr w:rsidR="00E832E6" w:rsidRPr="00086B68" w:rsidSect="00E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4CC"/>
    <w:multiLevelType w:val="multilevel"/>
    <w:tmpl w:val="D2C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8C"/>
    <w:rsid w:val="00086B68"/>
    <w:rsid w:val="001D5954"/>
    <w:rsid w:val="00744E8C"/>
    <w:rsid w:val="007E0F5C"/>
    <w:rsid w:val="007E2FC8"/>
    <w:rsid w:val="008307F6"/>
    <w:rsid w:val="009F5C06"/>
    <w:rsid w:val="00A63D88"/>
    <w:rsid w:val="00B82BDF"/>
    <w:rsid w:val="00BD3506"/>
    <w:rsid w:val="00D62529"/>
    <w:rsid w:val="00D75A30"/>
    <w:rsid w:val="00DB1782"/>
    <w:rsid w:val="00E832E6"/>
    <w:rsid w:val="00E97E23"/>
    <w:rsid w:val="00F0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8C"/>
    <w:rPr>
      <w:rFonts w:ascii="Tahoma" w:hAnsi="Tahoma" w:cs="Tahoma"/>
      <w:sz w:val="16"/>
      <w:szCs w:val="16"/>
    </w:rPr>
  </w:style>
  <w:style w:type="paragraph" w:customStyle="1" w:styleId="position">
    <w:name w:val="position"/>
    <w:basedOn w:val="a"/>
    <w:rsid w:val="00D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2023-02-15T07:09:00Z</cp:lastPrinted>
  <dcterms:created xsi:type="dcterms:W3CDTF">2023-02-15T07:07:00Z</dcterms:created>
  <dcterms:modified xsi:type="dcterms:W3CDTF">2023-11-09T03:30:00Z</dcterms:modified>
</cp:coreProperties>
</file>